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CAD" w:rsidRPr="0074528D" w:rsidRDefault="00465CAD" w:rsidP="00797556">
      <w:pPr>
        <w:tabs>
          <w:tab w:val="left" w:pos="6975"/>
        </w:tabs>
        <w:spacing w:after="0" w:line="240" w:lineRule="auto"/>
        <w:rPr>
          <w:rFonts w:ascii="Times New Roman" w:hAnsi="Times New Roman"/>
          <w:sz w:val="28"/>
          <w:szCs w:val="28"/>
        </w:rPr>
      </w:pPr>
    </w:p>
    <w:p w:rsidR="00465CAD" w:rsidRPr="0074528D" w:rsidRDefault="00465CAD" w:rsidP="00797556">
      <w:pPr>
        <w:tabs>
          <w:tab w:val="left" w:pos="6975"/>
        </w:tabs>
        <w:spacing w:after="0" w:line="240" w:lineRule="auto"/>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tabs>
          <w:tab w:val="left" w:pos="5380"/>
        </w:tabs>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tabs>
          <w:tab w:val="left" w:pos="6345"/>
        </w:tabs>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7B5663" w:rsidRDefault="007B5663" w:rsidP="00797556">
      <w:pPr>
        <w:spacing w:after="0" w:line="240" w:lineRule="auto"/>
        <w:jc w:val="center"/>
        <w:rPr>
          <w:rFonts w:ascii="Times New Roman" w:hAnsi="Times New Roman"/>
          <w:b/>
          <w:caps/>
          <w:sz w:val="28"/>
          <w:szCs w:val="28"/>
        </w:rPr>
      </w:pPr>
      <w:r w:rsidRPr="007B5663">
        <w:rPr>
          <w:rFonts w:ascii="Times New Roman" w:hAnsi="Times New Roman"/>
          <w:b/>
          <w:caps/>
          <w:sz w:val="28"/>
          <w:szCs w:val="28"/>
        </w:rPr>
        <w:t xml:space="preserve">Зертханалық жұмыстарға </w:t>
      </w:r>
    </w:p>
    <w:p w:rsidR="00465CAD" w:rsidRPr="0074528D" w:rsidRDefault="007B5663" w:rsidP="00797556">
      <w:pPr>
        <w:spacing w:after="0" w:line="240" w:lineRule="auto"/>
        <w:jc w:val="center"/>
        <w:rPr>
          <w:rFonts w:ascii="Times New Roman" w:hAnsi="Times New Roman"/>
          <w:b/>
          <w:caps/>
          <w:sz w:val="28"/>
          <w:szCs w:val="28"/>
        </w:rPr>
      </w:pPr>
      <w:r w:rsidRPr="007B5663">
        <w:rPr>
          <w:rFonts w:ascii="Times New Roman" w:hAnsi="Times New Roman"/>
          <w:b/>
          <w:caps/>
          <w:sz w:val="28"/>
          <w:szCs w:val="28"/>
        </w:rPr>
        <w:t>әдістемелік нұсқаулар</w:t>
      </w: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7B5663" w:rsidRPr="007B5663" w:rsidRDefault="007B5663" w:rsidP="00797556">
      <w:pPr>
        <w:pBdr>
          <w:bottom w:val="single" w:sz="4" w:space="1" w:color="auto"/>
        </w:pBdr>
        <w:spacing w:after="0" w:line="240" w:lineRule="auto"/>
        <w:ind w:firstLine="425"/>
        <w:rPr>
          <w:rFonts w:ascii="Times New Roman" w:hAnsi="Times New Roman"/>
          <w:b/>
          <w:sz w:val="28"/>
          <w:szCs w:val="28"/>
        </w:rPr>
      </w:pPr>
      <w:r w:rsidRPr="007B5663">
        <w:rPr>
          <w:rFonts w:ascii="Times New Roman" w:hAnsi="Times New Roman"/>
          <w:b/>
          <w:sz w:val="28"/>
          <w:szCs w:val="28"/>
        </w:rPr>
        <w:lastRenderedPageBreak/>
        <w:t xml:space="preserve">Зертханалық жұмыстарды орындау мақсаттары мен </w:t>
      </w:r>
      <w:proofErr w:type="gramStart"/>
      <w:r w:rsidRPr="007B5663">
        <w:rPr>
          <w:rFonts w:ascii="Times New Roman" w:hAnsi="Times New Roman"/>
          <w:b/>
          <w:sz w:val="28"/>
          <w:szCs w:val="28"/>
        </w:rPr>
        <w:t>м</w:t>
      </w:r>
      <w:proofErr w:type="gramEnd"/>
      <w:r w:rsidRPr="007B5663">
        <w:rPr>
          <w:rFonts w:ascii="Times New Roman" w:hAnsi="Times New Roman"/>
          <w:b/>
          <w:sz w:val="28"/>
          <w:szCs w:val="28"/>
        </w:rPr>
        <w:t>індеттері</w:t>
      </w:r>
    </w:p>
    <w:p w:rsidR="007B5663" w:rsidRPr="007B5663" w:rsidRDefault="007B5663" w:rsidP="00797556">
      <w:pPr>
        <w:pBdr>
          <w:bottom w:val="single" w:sz="4" w:space="1" w:color="auto"/>
        </w:pBdr>
        <w:spacing w:after="0" w:line="240" w:lineRule="auto"/>
        <w:ind w:firstLine="425"/>
        <w:rPr>
          <w:rFonts w:ascii="Times New Roman" w:hAnsi="Times New Roman"/>
          <w:b/>
          <w:sz w:val="28"/>
          <w:szCs w:val="28"/>
        </w:rPr>
      </w:pPr>
      <w:r w:rsidRPr="007B5663">
        <w:rPr>
          <w:rFonts w:ascii="Times New Roman" w:hAnsi="Times New Roman"/>
          <w:b/>
          <w:sz w:val="28"/>
          <w:szCs w:val="28"/>
        </w:rPr>
        <w:t>Мақсат</w:t>
      </w:r>
      <w:r w:rsidRPr="007B5663">
        <w:rPr>
          <w:rFonts w:ascii="Times New Roman" w:hAnsi="Times New Roman"/>
          <w:b/>
          <w:sz w:val="28"/>
          <w:szCs w:val="28"/>
          <w:lang w:val="kk-KZ"/>
        </w:rPr>
        <w:t>ы</w:t>
      </w:r>
      <w:r w:rsidRPr="007B5663">
        <w:rPr>
          <w:rFonts w:ascii="Times New Roman" w:hAnsi="Times New Roman"/>
          <w:b/>
          <w:sz w:val="28"/>
          <w:szCs w:val="28"/>
        </w:rPr>
        <w:t>:</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rPr>
        <w:t>Өсімдік матер</w:t>
      </w:r>
      <w:r w:rsidRPr="007B5663">
        <w:rPr>
          <w:rFonts w:ascii="Times New Roman" w:hAnsi="Times New Roman"/>
          <w:sz w:val="28"/>
          <w:szCs w:val="28"/>
          <w:lang w:val="kk-KZ"/>
        </w:rPr>
        <w:t>иалын</w:t>
      </w:r>
      <w:r w:rsidRPr="007B5663">
        <w:rPr>
          <w:rFonts w:ascii="Times New Roman" w:hAnsi="Times New Roman"/>
          <w:sz w:val="28"/>
          <w:szCs w:val="28"/>
        </w:rPr>
        <w:t xml:space="preserve"> реттеу тәсілдерін білу</w:t>
      </w:r>
      <w:r w:rsidRPr="007B5663">
        <w:rPr>
          <w:rFonts w:ascii="Times New Roman" w:hAnsi="Times New Roman"/>
          <w:sz w:val="28"/>
          <w:szCs w:val="28"/>
          <w:lang w:val="kk-KZ"/>
        </w:rPr>
        <w:t xml:space="preserve"> үшін </w:t>
      </w:r>
      <w:r w:rsidRPr="007B5663">
        <w:rPr>
          <w:rFonts w:ascii="Times New Roman" w:hAnsi="Times New Roman"/>
          <w:sz w:val="28"/>
          <w:szCs w:val="28"/>
        </w:rPr>
        <w:t xml:space="preserve"> ыдыс-аяқ, құрал-саймандар мен қоректік орта; </w:t>
      </w:r>
      <w:r w:rsidRPr="007B5663">
        <w:rPr>
          <w:rFonts w:ascii="Times New Roman" w:hAnsi="Times New Roman"/>
          <w:sz w:val="28"/>
          <w:szCs w:val="28"/>
          <w:lang w:val="kk-KZ"/>
        </w:rPr>
        <w:t>қ</w:t>
      </w:r>
      <w:r w:rsidRPr="007B5663">
        <w:rPr>
          <w:rFonts w:ascii="Times New Roman" w:hAnsi="Times New Roman"/>
          <w:sz w:val="28"/>
          <w:szCs w:val="28"/>
        </w:rPr>
        <w:t>оректік орта құрамы</w:t>
      </w:r>
      <w:r w:rsidRPr="007B5663">
        <w:rPr>
          <w:rFonts w:ascii="Times New Roman" w:hAnsi="Times New Roman"/>
          <w:sz w:val="28"/>
          <w:szCs w:val="28"/>
          <w:lang w:val="kk-KZ"/>
        </w:rPr>
        <w:t xml:space="preserve">мындағы </w:t>
      </w:r>
      <w:r w:rsidRPr="007B5663">
        <w:rPr>
          <w:rFonts w:ascii="Times New Roman" w:hAnsi="Times New Roman"/>
          <w:sz w:val="28"/>
          <w:szCs w:val="28"/>
        </w:rPr>
        <w:t>дақылдар</w:t>
      </w:r>
      <w:r w:rsidRPr="007B5663">
        <w:rPr>
          <w:rFonts w:ascii="Times New Roman" w:hAnsi="Times New Roman"/>
          <w:sz w:val="28"/>
          <w:szCs w:val="28"/>
          <w:lang w:val="kk-KZ"/>
        </w:rPr>
        <w:t xml:space="preserve">ды </w:t>
      </w:r>
      <w:r w:rsidRPr="007B5663">
        <w:rPr>
          <w:rFonts w:ascii="Times New Roman" w:hAnsi="Times New Roman"/>
          <w:sz w:val="28"/>
          <w:szCs w:val="28"/>
        </w:rPr>
        <w:t>ө</w:t>
      </w:r>
      <w:proofErr w:type="gramStart"/>
      <w:r w:rsidRPr="007B5663">
        <w:rPr>
          <w:rFonts w:ascii="Times New Roman" w:hAnsi="Times New Roman"/>
          <w:sz w:val="28"/>
          <w:szCs w:val="28"/>
        </w:rPr>
        <w:t>сіру</w:t>
      </w:r>
      <w:proofErr w:type="gramEnd"/>
      <w:r w:rsidRPr="007B5663">
        <w:rPr>
          <w:rFonts w:ascii="Times New Roman" w:hAnsi="Times New Roman"/>
          <w:sz w:val="28"/>
          <w:szCs w:val="28"/>
        </w:rPr>
        <w:t>, мезофилла</w:t>
      </w:r>
      <w:r w:rsidRPr="007B5663">
        <w:rPr>
          <w:rFonts w:ascii="Times New Roman" w:hAnsi="Times New Roman"/>
          <w:sz w:val="28"/>
          <w:szCs w:val="28"/>
          <w:lang w:val="kk-KZ"/>
        </w:rPr>
        <w:t xml:space="preserve"> жапырағынан</w:t>
      </w:r>
      <w:r w:rsidRPr="007B5663">
        <w:rPr>
          <w:rFonts w:ascii="Times New Roman" w:hAnsi="Times New Roman"/>
          <w:sz w:val="28"/>
          <w:szCs w:val="28"/>
        </w:rPr>
        <w:t xml:space="preserve"> суспензи</w:t>
      </w:r>
      <w:r w:rsidRPr="007B5663">
        <w:rPr>
          <w:rFonts w:ascii="Times New Roman" w:hAnsi="Times New Roman"/>
          <w:sz w:val="28"/>
          <w:szCs w:val="28"/>
          <w:lang w:val="kk-KZ"/>
        </w:rPr>
        <w:t xml:space="preserve">яны </w:t>
      </w:r>
      <w:r w:rsidRPr="007B5663">
        <w:rPr>
          <w:rFonts w:ascii="Times New Roman" w:hAnsi="Times New Roman"/>
          <w:sz w:val="28"/>
          <w:szCs w:val="28"/>
        </w:rPr>
        <w:t>алып және олардың ішінен протоплас меристем апикал</w:t>
      </w:r>
      <w:r w:rsidRPr="007B5663">
        <w:rPr>
          <w:rFonts w:ascii="Times New Roman" w:hAnsi="Times New Roman"/>
          <w:sz w:val="28"/>
          <w:szCs w:val="28"/>
          <w:lang w:val="kk-KZ"/>
        </w:rPr>
        <w:t xml:space="preserve">асын </w:t>
      </w:r>
      <w:r w:rsidRPr="007B5663">
        <w:rPr>
          <w:rFonts w:ascii="Times New Roman" w:hAnsi="Times New Roman"/>
          <w:sz w:val="28"/>
          <w:szCs w:val="28"/>
        </w:rPr>
        <w:t xml:space="preserve"> бөл</w:t>
      </w:r>
      <w:r w:rsidRPr="007B5663">
        <w:rPr>
          <w:rFonts w:ascii="Times New Roman" w:hAnsi="Times New Roman"/>
          <w:sz w:val="28"/>
          <w:szCs w:val="28"/>
          <w:lang w:val="kk-KZ"/>
        </w:rPr>
        <w:t xml:space="preserve">у </w:t>
      </w:r>
      <w:r w:rsidRPr="007B5663">
        <w:rPr>
          <w:rFonts w:ascii="Times New Roman" w:hAnsi="Times New Roman"/>
          <w:sz w:val="28"/>
          <w:szCs w:val="28"/>
        </w:rPr>
        <w:t xml:space="preserve"> әдістемесі</w:t>
      </w:r>
      <w:r w:rsidRPr="007B5663">
        <w:rPr>
          <w:rFonts w:ascii="Times New Roman" w:hAnsi="Times New Roman"/>
          <w:sz w:val="28"/>
          <w:szCs w:val="28"/>
          <w:lang w:val="kk-KZ"/>
        </w:rPr>
        <w:t xml:space="preserve">мен </w:t>
      </w:r>
      <w:r w:rsidRPr="007B5663">
        <w:rPr>
          <w:rFonts w:ascii="Times New Roman" w:hAnsi="Times New Roman"/>
          <w:sz w:val="28"/>
          <w:szCs w:val="28"/>
        </w:rPr>
        <w:t xml:space="preserve"> өсімдіктер</w:t>
      </w:r>
      <w:r w:rsidRPr="007B5663">
        <w:rPr>
          <w:rFonts w:ascii="Times New Roman" w:hAnsi="Times New Roman"/>
          <w:sz w:val="28"/>
          <w:szCs w:val="28"/>
          <w:lang w:val="kk-KZ"/>
        </w:rPr>
        <w:t>ді</w:t>
      </w:r>
      <w:r w:rsidRPr="007B5663">
        <w:rPr>
          <w:rFonts w:ascii="Times New Roman" w:hAnsi="Times New Roman"/>
          <w:sz w:val="28"/>
          <w:szCs w:val="28"/>
        </w:rPr>
        <w:t xml:space="preserve"> қоректік </w:t>
      </w:r>
      <w:r w:rsidRPr="007B5663">
        <w:rPr>
          <w:rFonts w:ascii="Times New Roman" w:hAnsi="Times New Roman"/>
          <w:sz w:val="28"/>
          <w:szCs w:val="28"/>
          <w:lang w:val="kk-KZ"/>
        </w:rPr>
        <w:t>ортада өсіру.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Қоректік ортаны  дайындау әдістемесін пайдалануды білу; апикалды меристема өсімдігін  бөлу; стерилдік горох, соя өскіндері, тұқым өсіруге;  протопластан  мезофилла жапырағын бөлу.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Тапсырма:</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 биотехнология әдістемесі және қоректік орта объектілерімен танысып стерилизация тәсілдерімен дайындау.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Өсімдіктерді өсіру, темекі, картоп, қой бүлдірген өскіндерін апикалды меристемасын стерильді түрде үйрену.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Суспензияны өсіруге арналған қоректік ортаны санау, қатты және сұйық тығыздығында жүргізуді үйреніп жасушаларды алу.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 Жапырақ мезофилла протопластын бөлуінуін үйреніп оның  стерильді қоректік ортасын әсепттеу.</w:t>
      </w:r>
    </w:p>
    <w:p w:rsidR="007B5663" w:rsidRPr="007B5663" w:rsidRDefault="007B5663" w:rsidP="00797556">
      <w:pPr>
        <w:pBdr>
          <w:bottom w:val="single" w:sz="4" w:space="1" w:color="auto"/>
        </w:pBdr>
        <w:spacing w:after="0" w:line="240" w:lineRule="auto"/>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Зертханалық жұмыстарынын теорияларын негіздеу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Негізгі шарттарының бірі табысты өсіру оқшауланған органдарының, тіндердің жасушалары протопластан тұрады және сақталуы қатаң стерильденеді. Мұқият стерилизациялау қажет, өйткені жасанды қоректік орталарда өсіру өсімдік тіндері жасушаларының жақсы дамуына және микроорганизмдер мұның қауіпін сақтайды. Жұмысқа арналған құрал-саймандар,ыдыс-аяк,өсімдік материал, қоректік орта,мақталы тығындарды стерилдеу кажет.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Өсімдіктерді өсіру үшін барлық қажетті қоректік ортаны, өсімдіктер гормондары мен тіндердің жасушаларының көмірсулары, витаминдері, макроэлементтер  қамтуы тиіс. Әдетте 2,4-дихлорфеноксинді 1-10 мг / л, сондай-ақ қышқылға қоректік ортаны ауксиндер  ретінде пайдаланады (2,4-д) - (иук) - 1-30 мг / л, және – нафтилуксун қышқылы (нук) - 0,1-2 индолилуксин қышқылы  белсенді 2,4-Д қарағанда иук 30 есе дерлік аз.</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Стерильдік іріңдетпейтін эксплант in vitro өсімдіктердің өскіндерін алу мақсатында өсіреді. Тәжірибе барысында тұқымды  суға немесе агаризонды қоректік ортада егеді.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Стерильді өсімділердін пайдаланудын үш жолы бар: 1) өсімдіктердің гормондары бар ортаны аудару және қарқынды таратпау нысаны каллус ұлпасы нәтижесінде саралап жіктеледі, сараланған тіндерді алу; 2) көшет тікелей каллусты алу; 3), әдетте жапырақтарды, кейде тамыр өскіндердің  бөліктерін протопластап алу.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Вирус - тегін түйнектер өндіруге жылыжайда таратылады және отырғызылады ,картоп өсімдіктер дайындалған вирус-еркін мәдениет ортада апикальдық меристемнен басталады. Пайдаланылатын материалды жедел өсiмiнде </w:t>
      </w:r>
      <w:r>
        <w:rPr>
          <w:rFonts w:ascii="Times New Roman" w:hAnsi="Times New Roman"/>
          <w:sz w:val="28"/>
          <w:szCs w:val="28"/>
          <w:lang w:val="kk-KZ"/>
        </w:rPr>
        <w:t>молайту қажет</w:t>
      </w:r>
      <w:r w:rsidRPr="007B5663">
        <w:rPr>
          <w:rFonts w:ascii="Times New Roman" w:hAnsi="Times New Roman"/>
          <w:sz w:val="28"/>
          <w:szCs w:val="28"/>
          <w:lang w:val="kk-KZ"/>
        </w:rPr>
        <w:t xml:space="preserve">,себебі олар пробиркаларда өндіруге арналған </w:t>
      </w:r>
      <w:r w:rsidRPr="007B5663">
        <w:rPr>
          <w:rFonts w:ascii="Times New Roman" w:hAnsi="Times New Roman"/>
          <w:sz w:val="28"/>
          <w:szCs w:val="28"/>
          <w:lang w:val="kk-KZ"/>
        </w:rPr>
        <w:lastRenderedPageBreak/>
        <w:t>түйнек.Түсірілім шыңында алып тастау белсендігін апикальдық,үстемдік және қолтық асты меристемдік  жолын кесу негізделген. Қолтық асты бүйрек қашып дамиды.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Қопсытылған апикальды меристем осы гормонның әсерінен орта жоғары кинетин (0,5-1 мг / л) құлпынай апикальдық меристем және қолтық асты меристем жандандыру апикальды үстемдік жолын кесуге жүреді.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Каллустарды жасанды қоректік орталарда қамтитын фитогормондар оңай құрылады , эксплантты түрлі органдар: асептикалық өсетін тұқым кесінділерінің , сабақтарының және тамыры оқшауланған фрагменттері паренхимасының, тіндердің , түйнектің, оқшауланған өзегінің сабағы, жапырақ, ұрық және т.б арналған. Әдістің мәні өсіру оқшауланған тіндерді және өсімдіктерді алу каллусы мынада: бөлінген бір тілім мата (эксплант) стерильдейді және ауыстырады ,арналған жасанды қоректік ортаға салынады, олардың  құрамында минералды тұздар, органикалық заттар және фитогормондар. Осындай қоректік ортада клеткалар бөліне бастайды.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Жоңышқа соматикалық эмбриогенездің мысалында пробиркалар регенерацияланады.Орта саралау және каллус тіндердің ұйымдасқан құрылымдардың қалыптасуына дедифериндік каллус клеткалар мәдениет ортада гормондардың арақатынасына байланысты.Цитокинус ауксины басым бағаналы органогенез немесе соматикалық эмбриогенездің индукциясына әкеледі . Басым болу себебі ауксинның үстінен цитокининамидың құруға ықпал түбірі каллус ұлпасының-тамыр органогенезуі.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Суспензия  жеке жасушалар мен агрегаттарда өседі , сұйық қоректік ортада белгілі бір құрамын стерилді жағдайда білдіреді. Әр түрлі тәсілдері бар суспензияны өсіру ; ферменттерді колбалға арналған качалкаларда өсіру. Қажетті шарты өсу суспензиясынан тұрады,араластыру немесе кептіру ортаның мәдениеті ауа өткізгіштігін қамтамасыз етеді.Әдетте тоқтата тұру бұл каллус ретінде, бірақ сол құрамын сұйық ортада орналастыру арқылы сусымалы каллус ұлпасы дайындалады.Көкөністі тоқтата тұру келесі параметрлермен сипатталады:өміршең жасушаларының санын және суспензия тығыздығын тоқтата тұру және мәдениет ұяшықтарын бөлу.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Тоқтата тұру бұл сипаттайтын негізгі көрсеткіштердің бірі, жасушалықтың тығыздығы.Ұялы санын тоқтата тұру мацерациядан (жасушалардың бөлімшесінен) кейін анықталды. Микроскоп санау камерасында сақталады , себебі олар жасушалардың санауы.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Жасушаны таңдап орындау үшін әдетте агар ортада егу ұсақ аргоноидты тоқтата тұру пайдаланылады. Бұл бір жасушалы және шағын агрегаттары жасушалық клондарынан туындайды,жасушалық клондарының түпкі мақсаттары өсімдіктердің жасушасын таңдап алу.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Өсімдіктер қабырғалары целлюлоза, гемицеллюлоза және пектин негізінен тұрады.Сондықтан,қабығы фермент қоспасын бұзғаны үшін супензиялық пектиназы және агарда өсетіндер пайдалану негізделген. Фермент шешімі эксперимент алдында жақсы дайындалады,ашыту ұзақтығы матаның түріне, ферменттер шешуіне, инкубация температурасына және құрамына байланысты.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Протопластық зауыт үш немесе төрт күн жасуша қабырғасын қалпына және бөлуіне ауыстырылады, ол қоректік ортада тазартылады.Барлық дерлік </w:t>
      </w:r>
      <w:r w:rsidRPr="007B5663">
        <w:rPr>
          <w:rFonts w:ascii="Times New Roman" w:hAnsi="Times New Roman"/>
          <w:sz w:val="28"/>
          <w:szCs w:val="28"/>
          <w:lang w:val="kk-KZ"/>
        </w:rPr>
        <w:lastRenderedPageBreak/>
        <w:t>жасушалар 12-14-ші күнде бөліне бастапйды, микроколониге  түрлендіріледі. 20-40 жасушадан құралатын микроколондар жақсы пролиферациялық каллус ұлпасына айналады, ортаны тәрбиелеуге беріледі. Мозолямидан регенерацияланған өсімдіктер алуға болады.Бір ауқаты тәртіпсіздіктер жасуша  мәдениетінде орта аз мөлшерде өсіру -  олардың өмір сүру зерттеуіне пайдалы.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Протопласты бір жасушалы өсімдіктер белгілі бір егу тығыздығымен жақсы өседі . Тығыздығы орташа 1 мл-ден кем 103 жасуша болса, онда жиі жасуша өлімге әкеп олардың метаболизмінің аралық өнімдер арасында айтарлықтай диффузиясы болады.Әдетте, зауыт 105-104 = 1 мл тығыздығы мәдениетті протопласт, және жеке протопласт өсіру 10-100 NL микро тамшы көлемінде жүзеге асырылады.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highlight w:val="yellow"/>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 xml:space="preserve">Жабдықтар және техникалық жарақтандыру зертханалық жұмыстар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Тұқымдар, түйнектер, өркендер мен сабақтарының өсімдіктері және мәдениет каллус ұлпалары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Химиялық стақандар, колбалар, тазартылған су, петри, заттық шыны, скальпель, пинцет, ине, стерильді скальпель, дәке қапшықтарына салу, стерилизаторлар, түтіктеріне кесе отырып, қоректік орталармен, сүзгілер зейцасымен немесе "Миллипор" суық зарарсыздандыру, мақта, 96%-дық спирт, 0,1% ерітіндісі сулемы немесе диацид, тазартылған су.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Автоклавты кептіретін шкаф.</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Есепке қойылатын талаптар бойынша зертханалық жұмыстар</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Зертханалық жазбалар ұқыпты жүргізу қажет, кезең-кезеңімен тәртіпке сәйкес зертханалық жұмысты орындау.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Енгізу тақырыбы, мақсаты, материалдар мен құрал-жабдықтар, қажетті зертханалық жұмысы, негізгі кезеңдері, тәжірибе жүргізу және нәтижелері түріндегі тезистер, кестелер немесе графикалық түрде (қажет болған жағдайда кескіндеу нәтижесі).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Бақылау сұрақтары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 Зарасыздану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 Қандай әдістермен құралдарды, ыдыс-аяқты зарасыздандырып жатыр?</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 Өсімдіктер объектілерін қандай әдістермен зарасыздандырып жатыр?</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 Қоректік орта құрамы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5. Қоректік заттар ретінде ауксиндер ортасы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6.Аналық ерітінділер және оларды қалай дайындайды?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7. Мақсаты қандай өсіру стерильді өсінділер?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8. Зарарсыздандырылған өсімшелердін пайдалану жолдары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9.Қандай ортаны стерильді өсімшелер өсіру үшін пайдаланады?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10.Қай бөліктер өсімдіктерді жедел көбейту үшін пайдаланады?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11.Қандай мақсатпен өсімдіктер ішінен  апикалды меристеманы бөліп шығарады?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12.Қоректік орталар кеуіп кетуін болдырмау үшін қандай әдістер мен жұмыстар  қолданылады?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13. Картоп таралуы ең  көп таралған әдіс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lastRenderedPageBreak/>
        <w:t>14.Көбеюдің қолданылуы түйнекке негізделеді ме?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15.In vitro мәдениетінде қандай жағдайда  картоп  индукциялау түйнектері болады?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16. Жоғары ортада өсіру қой бүлдіргенді кинетина  процесі  қалай әсер етеді?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17.Қандай жолмен құлпынайды өсіруге болады?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18. Ерітінділерді қандай мақсатпен жуады және қандай дәке қапшықтарға салу арқылы тасымалданады?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19.Құлпынайдың түбірінің қалыптасуы нені тудыруы мүмкін?</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20. Қандай культивирі бар қоректік орта кезде қопсытылған апикальдық меристеммен құлпынай болады?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21. Қандай жағдайларда құлпынай көшет түбірлік қалыптастыруынын көбеюі жүзеге асырылады?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22. Қандай өсімдіктердің оқшауланған өсіру әдісі тіндердің мәні болып табылады және мозоли өндіреді?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23. Каллус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24. Жасанды ортада қандай органдар мозоли құра алады?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25 Саралау және ұйымдастырылған каллус мата орта құрылымдардың қалыптастыруы дедиффериндік каллус жасушаларын айқындалуы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rPr>
      </w:pPr>
      <w:r w:rsidRPr="007B5663">
        <w:rPr>
          <w:rFonts w:ascii="Times New Roman" w:hAnsi="Times New Roman"/>
          <w:sz w:val="28"/>
          <w:szCs w:val="28"/>
          <w:lang w:val="kk-KZ"/>
        </w:rPr>
        <w:t>26. Қандай 0,2 мг / л 6-бензинимальдық (6-BAP) бар ортада жоңышқа каллус трансплантациялау матасы  не болады?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rPr>
        <w:t xml:space="preserve">27 </w:t>
      </w:r>
      <w:r w:rsidRPr="007B5663">
        <w:rPr>
          <w:rFonts w:ascii="Times New Roman" w:hAnsi="Times New Roman"/>
          <w:sz w:val="28"/>
          <w:szCs w:val="28"/>
          <w:lang w:val="kk-KZ"/>
        </w:rPr>
        <w:t>Өсімдіктер қалыпты дамуы бұзу болған жағдайда, не  істеу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28. Тоқтата тұру мәдениет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29 Заттар қандай жасуша мәдениетімен синтезделеді?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30. Тоқтата тұрудын өсуі үшін шарттары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31. Тоқтата тұрудың сипаттайтын негізгі көрсеткіштерінің бірі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32. Тоқтата тұрудың өсу циклының фазалары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33. Тоқтата тұрудың тығыздығын қалай санау?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34.Жасушаны іріктеу үшін пайдаланылатын суспензия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35. Жасуша іріктеуінің түпкі мақсаты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36. Плейтинг әдісі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37.Қандай материалдар клеткалық мембраналарды жою үшін пайдаланылады?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38.Ашыту ұзақтығын айқындайтын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39.Темекі мезофилла жапырағынан бастап протопласт оқшаулау техникасын түсіндіріңіз.</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40.Зауыт микроколондық пропластты қалай санауға болады</w:t>
      </w:r>
      <w:r w:rsidRPr="007B5663">
        <w:rPr>
          <w:rFonts w:ascii="Times New Roman" w:hAnsi="Times New Roman"/>
          <w:sz w:val="28"/>
          <w:szCs w:val="28"/>
        </w:rPr>
        <w:t>?</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41. Протопласттың оңтайлы себу тығыздығы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42.Протопластты өсіру үшін пайдаланылатын мәдениет бұқаралық ақпарат құралдарыны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43. Жеке жасуша мәдениеті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44.Микрокапельки әспеттеу кезде протопласттың өмір сүру деңгейі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45.Тастау арқылы тамшы протопластты калай отырғызу қажет</w:t>
      </w:r>
      <w:r w:rsidRPr="007B5663">
        <w:rPr>
          <w:rFonts w:ascii="Times New Roman" w:hAnsi="Times New Roman"/>
          <w:sz w:val="28"/>
          <w:szCs w:val="28"/>
        </w:rPr>
        <w:t>?</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center"/>
        <w:rPr>
          <w:rFonts w:ascii="Times New Roman" w:hAnsi="Times New Roman"/>
          <w:sz w:val="28"/>
          <w:szCs w:val="28"/>
          <w:lang w:val="kk-KZ"/>
        </w:rPr>
      </w:pPr>
    </w:p>
    <w:p w:rsidR="002B1100" w:rsidRDefault="002B1100" w:rsidP="00797556">
      <w:pPr>
        <w:pBdr>
          <w:bottom w:val="single" w:sz="4" w:space="1" w:color="auto"/>
        </w:pBdr>
        <w:spacing w:after="0" w:line="240" w:lineRule="auto"/>
        <w:ind w:firstLine="425"/>
        <w:jc w:val="center"/>
        <w:rPr>
          <w:rFonts w:ascii="Times New Roman" w:hAnsi="Times New Roman"/>
          <w:b/>
          <w:sz w:val="28"/>
          <w:szCs w:val="28"/>
          <w:lang w:val="kk-KZ"/>
        </w:rPr>
      </w:pPr>
    </w:p>
    <w:p w:rsidR="007B5663" w:rsidRPr="007B5663" w:rsidRDefault="00151680" w:rsidP="00797556">
      <w:pPr>
        <w:pBdr>
          <w:bottom w:val="single" w:sz="4" w:space="1" w:color="auto"/>
        </w:pBd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З</w:t>
      </w:r>
      <w:r w:rsidR="007B5663" w:rsidRPr="007B5663">
        <w:rPr>
          <w:rFonts w:ascii="Times New Roman" w:hAnsi="Times New Roman"/>
          <w:b/>
          <w:sz w:val="28"/>
          <w:szCs w:val="28"/>
          <w:lang w:val="kk-KZ"/>
        </w:rPr>
        <w:t>ертханалық жұмыс</w:t>
      </w:r>
      <w:r w:rsidRPr="007B5663">
        <w:rPr>
          <w:rFonts w:ascii="Times New Roman" w:hAnsi="Times New Roman"/>
          <w:b/>
          <w:sz w:val="28"/>
          <w:szCs w:val="28"/>
          <w:lang w:val="kk-KZ"/>
        </w:rPr>
        <w:t>№ 1</w:t>
      </w:r>
    </w:p>
    <w:p w:rsidR="007B5663" w:rsidRPr="007B5663" w:rsidRDefault="007B5663" w:rsidP="00797556">
      <w:pPr>
        <w:pBdr>
          <w:bottom w:val="single" w:sz="4" w:space="1" w:color="auto"/>
        </w:pBdr>
        <w:spacing w:after="0" w:line="240" w:lineRule="auto"/>
        <w:ind w:firstLine="425"/>
        <w:jc w:val="center"/>
        <w:rPr>
          <w:rFonts w:ascii="Times New Roman" w:hAnsi="Times New Roman"/>
          <w:b/>
          <w:sz w:val="28"/>
          <w:szCs w:val="28"/>
          <w:lang w:val="kk-KZ"/>
        </w:rPr>
      </w:pPr>
      <w:r w:rsidRPr="007B5663">
        <w:rPr>
          <w:rFonts w:ascii="Times New Roman" w:hAnsi="Times New Roman"/>
          <w:b/>
          <w:sz w:val="28"/>
          <w:szCs w:val="28"/>
          <w:lang w:val="kk-KZ"/>
        </w:rPr>
        <w:t>БИОТЕХНОЛОГИЯЛЫҚ ЖАБДЫҚТАР</w:t>
      </w:r>
    </w:p>
    <w:p w:rsidR="007B5663" w:rsidRPr="007B5663" w:rsidRDefault="007B5663" w:rsidP="00797556">
      <w:pPr>
        <w:pBdr>
          <w:bottom w:val="single" w:sz="4" w:space="1" w:color="auto"/>
        </w:pBdr>
        <w:spacing w:after="0" w:line="240" w:lineRule="auto"/>
        <w:ind w:firstLine="425"/>
        <w:jc w:val="center"/>
        <w:rPr>
          <w:rFonts w:ascii="Times New Roman" w:hAnsi="Times New Roman"/>
          <w:b/>
          <w:sz w:val="28"/>
          <w:szCs w:val="28"/>
          <w:lang w:val="kk-KZ"/>
        </w:rPr>
      </w:pPr>
      <w:r w:rsidRPr="007B5663">
        <w:rPr>
          <w:rFonts w:ascii="Times New Roman" w:hAnsi="Times New Roman"/>
          <w:b/>
          <w:sz w:val="28"/>
          <w:szCs w:val="28"/>
          <w:lang w:val="kk-KZ"/>
        </w:rPr>
        <w:t>ЗЕР</w:t>
      </w:r>
      <w:r w:rsidR="00797556">
        <w:rPr>
          <w:rFonts w:ascii="Times New Roman" w:hAnsi="Times New Roman"/>
          <w:b/>
          <w:sz w:val="28"/>
          <w:szCs w:val="28"/>
          <w:lang w:val="kk-KZ"/>
        </w:rPr>
        <w:t>Т</w:t>
      </w:r>
      <w:r w:rsidRPr="007B5663">
        <w:rPr>
          <w:rFonts w:ascii="Times New Roman" w:hAnsi="Times New Roman"/>
          <w:b/>
          <w:sz w:val="28"/>
          <w:szCs w:val="28"/>
          <w:lang w:val="kk-KZ"/>
        </w:rPr>
        <w:t>ХАНАЛАР ЖӘНЕ  ОНДА ЖҰМЫС ІСТЕУ ЕРЕЖЕСІ</w:t>
      </w:r>
    </w:p>
    <w:p w:rsidR="007B5663" w:rsidRPr="007B5663" w:rsidRDefault="007B5663" w:rsidP="00797556">
      <w:pPr>
        <w:pBdr>
          <w:bottom w:val="single" w:sz="4" w:space="1" w:color="auto"/>
        </w:pBdr>
        <w:spacing w:after="0" w:line="240" w:lineRule="auto"/>
        <w:ind w:firstLine="425"/>
        <w:jc w:val="center"/>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b/>
          <w:sz w:val="28"/>
          <w:szCs w:val="28"/>
          <w:lang w:val="kk-KZ"/>
        </w:rPr>
        <w:t>Жұмыстын мақсаты</w:t>
      </w:r>
      <w:r w:rsidRPr="007B5663">
        <w:rPr>
          <w:rFonts w:ascii="Times New Roman" w:hAnsi="Times New Roman"/>
          <w:sz w:val="28"/>
          <w:szCs w:val="28"/>
          <w:lang w:val="kk-KZ"/>
        </w:rPr>
        <w:t>.Биотехнологиялық  зертханада жабдықтар мен жұмыс ережесінмен  танысу.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b/>
          <w:sz w:val="28"/>
          <w:szCs w:val="28"/>
          <w:lang w:val="kk-KZ"/>
        </w:rPr>
        <w:t>Теориялы негіздеу</w:t>
      </w:r>
      <w:r w:rsidRPr="007B5663">
        <w:rPr>
          <w:rFonts w:ascii="Times New Roman" w:hAnsi="Times New Roman"/>
          <w:sz w:val="28"/>
          <w:szCs w:val="28"/>
          <w:lang w:val="kk-KZ"/>
        </w:rPr>
        <w:t>. Ірі оқшауланған жерлерге биотехнологиялық зертханаларды, қазіргі заманға сай жабдықтар мен жоғары сапалы реагенттерді ұйымдастыру керек. Бөлмедегі қабырғалар мен төбелерді дезинфекциялау ыңғайлы болу үшін су өткізбейтін жабыны ультрофиолеті болуы тиіс.</w:t>
      </w:r>
      <w:r w:rsidRPr="007B5663">
        <w:rPr>
          <w:rFonts w:ascii="Times New Roman" w:hAnsi="Times New Roman"/>
          <w:color w:val="000000"/>
          <w:sz w:val="28"/>
          <w:szCs w:val="28"/>
          <w:shd w:val="clear" w:color="auto" w:fill="FFFFFF"/>
          <w:lang w:val="kk-KZ"/>
        </w:rPr>
        <w:t>Жабдықтарды жуу болмесі ыстык және суык сумен жабдықталган болу керек, дистилдеген су, кептіргіш шкафтар, жұмыс режимімен кептіретін ыдыс аяктар 100-130С, ал кұралдар ушін 170С дейін жабдықталған болу керек ; Ыдыс-аяқ жуу құралдарды коятын арнайы орын эксикаторлы хропика арналған тартпалы шкафтар болу керек (98% + H2SO4 K2CrO7).</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Қоректік орталарды дайындау үшін мынандай жабдықтар қажет: зертханалық үстелдер; сақтауға арналған тоңазытқыштар аналық ерітінді тұздар, гормондар мен витаминдер; аналитикалық және торсионды таразылар; ион өлшеуіш; магнитті араластырғыш; плитка, газ оттықтары; ыдыс (колба, стакандар, өлшегіш цилиндрлер, мензуркалар, пробиркалар және т. б.), қажетті химиялық реактивтер жиынтығы тиісті тазалық дәрежесін (ХЧ, Ч ЧДА).</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Стерилзацияға арналған жабдықтар орны: автоклавтар режиміне арналған жабдықтар объектілері - атмосфера мен температура 1-2 120 ° C қысым; қоректік ортамен тартпалардын сөрелері; стерильді материалдар сақтауға арналған шкафтар. Бұл бөлме желдету жүйесімен жабдықталған болу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Өсімдіктер эксплантына арналған жабдықталған бөлме: ламинар-боксы сөрелер, шамдар, материалдар мен жабдықтарды, зертханалық үстелдер, бактерицидті арналған шкафтар.</w:t>
      </w:r>
    </w:p>
    <w:p w:rsidR="007B5663" w:rsidRPr="007B5663" w:rsidRDefault="007B5663" w:rsidP="00797556">
      <w:pPr>
        <w:pBdr>
          <w:bottom w:val="single" w:sz="4" w:space="1" w:color="auto"/>
        </w:pBdr>
        <w:spacing w:after="0" w:line="240" w:lineRule="auto"/>
        <w:ind w:firstLine="425"/>
        <w:rPr>
          <w:rFonts w:ascii="Times New Roman" w:hAnsi="Times New Roman"/>
          <w:sz w:val="28"/>
          <w:szCs w:val="28"/>
          <w:lang w:val="kk-KZ"/>
        </w:rPr>
      </w:pPr>
      <w:r w:rsidRPr="007B5663">
        <w:rPr>
          <w:rFonts w:ascii="Times New Roman" w:hAnsi="Times New Roman"/>
          <w:sz w:val="28"/>
          <w:szCs w:val="28"/>
          <w:lang w:val="kk-KZ"/>
        </w:rPr>
        <w:t>Культуральдық  жабдықталған бөлме: жарық бөлімшесі – жарық көздері күн спектрін жақын спектрі күндізгі жарық (3-тен 10 kLx), кондиционер реттелу температурасы (25±2оС) және ауаның ылғалдылығы (70 %), стеллаждар үшін штативқа отырып, насихатталатын материалмен; қараңғы бөлімшесі – осы құрал-жабдықпен қоспағанда, жарықтандыру көздерін жою. Қоректік ортада өсіру үшін, дәл температура мен ылғалдылықтың қойылатын режимін қолдауға қабілетті термостатта немесе хладотермостаты пайдалану жөн.</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Биотехнологиялық зертханаға қажет ыдыста құралдар мен материалдар: офтальмологиялық, хирургиялық анатомия, соның ішінде </w:t>
      </w:r>
      <w:r w:rsidRPr="007B5663">
        <w:rPr>
          <w:rFonts w:ascii="Times New Roman" w:hAnsi="Times New Roman"/>
          <w:sz w:val="28"/>
          <w:szCs w:val="28"/>
          <w:lang w:val="kk-KZ" w:eastAsia="ar-SA"/>
        </w:rPr>
        <w:t>Эрленмейера құтылары</w:t>
      </w:r>
      <w:r w:rsidRPr="007B5663">
        <w:rPr>
          <w:rFonts w:ascii="Times New Roman" w:hAnsi="Times New Roman"/>
          <w:sz w:val="28"/>
          <w:szCs w:val="28"/>
          <w:lang w:val="kk-KZ"/>
        </w:rPr>
        <w:t>, цилиндрлерді өлшеу, кесе, ыдыс-аяқ, түтіктер, бөтелкелер, тамшуырлар, шыны шыбықтар, шыны және мембраналық сүзгілер ланцеты , қайшы, пинцеттер, пышақтар, ұстара жүздері препоратты  инелер,  қағаз (орау, майы, сүзгі), алюминий фольга, мақта, дәке, шпагат.</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b/>
          <w:sz w:val="28"/>
          <w:szCs w:val="28"/>
          <w:lang w:val="kk-KZ"/>
        </w:rPr>
        <w:t>Зертханалық жұмысқа арналған техникалық жабдықтар</w:t>
      </w:r>
      <w:r w:rsidRPr="007B5663">
        <w:rPr>
          <w:rFonts w:ascii="Times New Roman" w:hAnsi="Times New Roman"/>
          <w:sz w:val="28"/>
          <w:szCs w:val="28"/>
          <w:lang w:val="kk-KZ"/>
        </w:rPr>
        <w:t xml:space="preserve">.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lastRenderedPageBreak/>
        <w:t>Химиялық стакан (50, 100, 250 мл), штативтер және құрал-саймандар (пинцеттер, скальпели, қайшы,  инелер), жуғыш құралдар (жуғыш ұнтақ), хромпик, натрий гипохлориті.</w:t>
      </w: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Мазмұны мен зертхана тәртібі.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Стерильді зертханада жұмыс істеуге арналған шарттар</w:t>
      </w:r>
    </w:p>
    <w:p w:rsid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Стерилді зертханада қызметкерлер бактериялық зертханада мынандай шарттары білу кажет,себебі бактерия жұқтыру мүмкіндігін болдырмау:</w:t>
      </w:r>
    </w:p>
    <w:p w:rsid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 Зертханада барлығы ақ халатта,арнайы бас киімде,екінші аяқ киіммен немесе бахила киуі тиіс.</w:t>
      </w:r>
    </w:p>
    <w:p w:rsid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 Зерттханада жұмыс жасайтын орында тамақ ішуге,азық-түлік сақтауға болмайды.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 Бөгде заттарды кіргізуге тыйым салынады.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 Зертханада тыс жерге халатпен шығуға тыйым салынады.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5. Әрбір қызметкердің жеке жұмыс орны болу тиіс.</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6. Барлық операциялар зарарсыздандыру ережелерін сақтай отырып жүргізілуі тиіс.</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7. Жұқпалы матерялдармен жұмысты аяқтаған кезде қолды жуып,жұмыс жасаған  жерді тазалап дезенфекция жасау керек.</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8. Барлық жұқпалы заттарды тарататын құралдарды жою керек.</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Биотехнологиялық зертхананы таза ұстау қажет. Бөлмелерде ұдайы гигиеналық тазартулар жүргізу қажет. Зертхананы толық қамтамасыз ету қажет. Дезинфекция, яғни сыртқы орта объектілерінде инфекциялық аурулардың қоздырғыштарын жою және тәжірибеде қолдану арқылы қол жеткізіледі.</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Өсіруге арналған стерильді өсінділерді пайдалану қажет, ламинар-бокстарда қамтамасыз етеді және  қоректік ортаны  микроорганизмдермен жұқтырады.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Барлық ламинар беттері  96 % спиртпен өнделеді ,ламинар устелінін үстінде стерилденген құралдар,материалдар орналасады және УК-сәулелерін қосады. 20 минуттан кейін УК сәулесі сөнеді және биофильтрлер қосылады..Жұмыс істеу барысында  стерильді ақ халат және қалпақ киу керек,және 96 % спиртпен қолды жуу керек. Пинцеттер, скальпелдер және зарасыздандырылған инелер салынған стақанды 96 % спиртпен өңдеу керек.. Әрбір манипуляцияның құралдары спиртовканы күйдіреді.Егер стерилдеу кезінде қателіктер жүргізсе бактериялар таралуына әкеп соғады,бұл өсімдік өсуін тежейді.</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Ыдыстар, халаттар, мақта, қағаз, тазартылған су автоклавтарда  1-2атмосфералық кысыммен температурасы 120С та  20-60 мин стеризделінеді.</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Колбалар,  мақталар, қағаздар, халаттар  автоклавтау барысында алдымен целлофандарға оралады немесе бикске орналастырады.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Металл құралдарда автоклавирлеу болмайды, өйткені бу әсерінен тат құрылады. Сондықтан олардың стерильдейді құрғақ жерде, термо</w:t>
      </w:r>
      <w:r>
        <w:rPr>
          <w:rFonts w:ascii="Times New Roman" w:hAnsi="Times New Roman"/>
          <w:sz w:val="28"/>
          <w:szCs w:val="28"/>
          <w:lang w:val="kk-KZ"/>
        </w:rPr>
        <w:t>статтарда температурасы 170-</w:t>
      </w:r>
      <w:r w:rsidRPr="007B5663">
        <w:rPr>
          <w:rFonts w:ascii="Times New Roman" w:hAnsi="Times New Roman"/>
          <w:sz w:val="28"/>
          <w:szCs w:val="28"/>
          <w:lang w:val="kk-KZ"/>
        </w:rPr>
        <w:t>250</w:t>
      </w:r>
      <w:r w:rsidRPr="007B5663">
        <w:rPr>
          <w:rFonts w:ascii="Times New Roman" w:hAnsi="Times New Roman"/>
          <w:sz w:val="28"/>
          <w:szCs w:val="28"/>
          <w:vertAlign w:val="superscript"/>
          <w:lang w:val="kk-KZ"/>
        </w:rPr>
        <w:t>0</w:t>
      </w:r>
      <w:r>
        <w:rPr>
          <w:rFonts w:ascii="Times New Roman" w:hAnsi="Times New Roman"/>
          <w:sz w:val="28"/>
          <w:szCs w:val="28"/>
          <w:lang w:val="kk-KZ"/>
        </w:rPr>
        <w:t>С</w:t>
      </w:r>
      <w:r w:rsidRPr="007B5663">
        <w:rPr>
          <w:rFonts w:ascii="Times New Roman" w:hAnsi="Times New Roman"/>
          <w:sz w:val="28"/>
          <w:szCs w:val="28"/>
          <w:lang w:val="kk-KZ"/>
        </w:rPr>
        <w:t xml:space="preserve"> ішінде 1-2 сағат құрғақ жерде стерилдейді. </w:t>
      </w:r>
    </w:p>
    <w:p w:rsidR="007B5663" w:rsidRPr="007B5663" w:rsidRDefault="007B5663" w:rsidP="00797556">
      <w:pPr>
        <w:pBdr>
          <w:bottom w:val="single" w:sz="4" w:space="10"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Жұмыс барысы.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1. Биотехнологиялық зертханалар құрылғысымен танысу.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lastRenderedPageBreak/>
        <w:t xml:space="preserve">2. Оқытушының жетекшілігімен жұмыс істеу принциптері автоклав,  кептіру шкафы, дистиллятор және басқа да қосалқы жабдықтары меңгеру.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3. Ыдысты гипохлорид натри ертіндісіне салып,  детергенттердің (кір жуатын ұнтақ)ертінділерімен мұқият жуып,  8-10 рет ағынды сумен жуып,  4-6 сағатта хромпикте орналастырады,(қоспасы күкірт қышқылы бихроматом калий), жылы сумен жуып, содан кейін екі рет дистильденген сумен жуу.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 Таза ыдысты 100-130</w:t>
      </w:r>
      <w:r>
        <w:rPr>
          <w:rFonts w:ascii="Times New Roman" w:hAnsi="Times New Roman"/>
          <w:sz w:val="28"/>
          <w:szCs w:val="28"/>
          <w:vertAlign w:val="superscript"/>
          <w:lang w:val="kk-KZ"/>
        </w:rPr>
        <w:t>0</w:t>
      </w:r>
      <w:r w:rsidRPr="007B5663">
        <w:rPr>
          <w:rFonts w:ascii="Times New Roman" w:hAnsi="Times New Roman"/>
          <w:sz w:val="28"/>
          <w:szCs w:val="28"/>
          <w:lang w:val="kk-KZ"/>
        </w:rPr>
        <w:t>С.температурада 2сағатқа кептіргіш шкафқа орналастыру.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5. Құрғақ ыдысты сақтау үшін  фольгамен, мақтамен , целлофанмен  жабу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Бақылау сұрақтары: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1.Биотехнологиялық лаборотория қалай жабдықталған?</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2.Ыдыстарды,құралдарды,дистелденген суды қалай зарасыздадыру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3.Зертханалық нысандардың зарасыздандыру қалай жүргізіледі?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Әдебиеттер: 2,4,6,7</w:t>
      </w:r>
    </w:p>
    <w:p w:rsidR="007B5663" w:rsidRPr="00584147" w:rsidRDefault="007B5663" w:rsidP="00797556">
      <w:pPr>
        <w:pBdr>
          <w:bottom w:val="single" w:sz="4" w:space="1" w:color="auto"/>
        </w:pBdr>
        <w:spacing w:after="0" w:line="240" w:lineRule="auto"/>
        <w:ind w:firstLine="425"/>
        <w:jc w:val="both"/>
        <w:rPr>
          <w:lang w:val="kk-KZ"/>
        </w:rPr>
      </w:pPr>
    </w:p>
    <w:p w:rsidR="00465CAD" w:rsidRPr="00151680" w:rsidRDefault="00465CAD" w:rsidP="00797556">
      <w:pPr>
        <w:tabs>
          <w:tab w:val="left" w:pos="1080"/>
        </w:tabs>
        <w:spacing w:after="0" w:line="240" w:lineRule="auto"/>
        <w:ind w:firstLine="425"/>
        <w:rPr>
          <w:rFonts w:ascii="Times New Roman" w:hAnsi="Times New Roman"/>
          <w:b/>
          <w:bCs/>
          <w:sz w:val="28"/>
          <w:szCs w:val="28"/>
          <w:lang w:val="kk-KZ" w:eastAsia="ar-SA"/>
        </w:rPr>
      </w:pPr>
    </w:p>
    <w:p w:rsidR="007B5663" w:rsidRDefault="007B5663" w:rsidP="00797556">
      <w:pPr>
        <w:spacing w:after="0" w:line="240" w:lineRule="auto"/>
        <w:jc w:val="center"/>
        <w:rPr>
          <w:rFonts w:ascii="Times New Roman" w:hAnsi="Times New Roman"/>
          <w:b/>
          <w:sz w:val="28"/>
          <w:szCs w:val="28"/>
          <w:lang w:val="kk-KZ" w:eastAsia="ar-SA"/>
        </w:rPr>
      </w:pPr>
      <w:r w:rsidRPr="00151680">
        <w:rPr>
          <w:rFonts w:ascii="Times New Roman" w:hAnsi="Times New Roman"/>
          <w:b/>
          <w:sz w:val="28"/>
          <w:szCs w:val="28"/>
          <w:lang w:val="kk-KZ" w:eastAsia="ar-SA"/>
        </w:rPr>
        <w:t>Зертханалы</w:t>
      </w:r>
      <w:r>
        <w:rPr>
          <w:rFonts w:ascii="Times New Roman" w:hAnsi="Times New Roman"/>
          <w:b/>
          <w:sz w:val="28"/>
          <w:szCs w:val="28"/>
          <w:lang w:val="kk-KZ" w:eastAsia="ar-SA"/>
        </w:rPr>
        <w:t>қ жұмыс №2</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ӨСІМДІК МАТЕРИАЛДАРЫН, ЫДЫС, </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ҚҰРАЛ-САЙМАНДАР МЕН ҚОРЕКТІК ОРТАНЫ </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СТЕРИЛДЕУ ӘДІСТЕРІ</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b/>
          <w:sz w:val="28"/>
          <w:szCs w:val="28"/>
          <w:lang w:val="kk-KZ" w:eastAsia="ar-SA"/>
        </w:rPr>
        <w:t xml:space="preserve">Жұмыстың мақсаты: </w:t>
      </w:r>
      <w:r>
        <w:rPr>
          <w:rFonts w:ascii="Times New Roman" w:hAnsi="Times New Roman"/>
          <w:sz w:val="28"/>
          <w:szCs w:val="28"/>
          <w:lang w:val="kk-KZ" w:eastAsia="ar-SA"/>
        </w:rPr>
        <w:t>Бөлмені, өсімдік материалдарын, ыдыс-аяқтарды,құралдар мен қоректену ортасын стерилдеу.</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b/>
          <w:sz w:val="28"/>
          <w:szCs w:val="28"/>
          <w:lang w:val="kk-KZ" w:eastAsia="ar-SA"/>
        </w:rPr>
        <w:t xml:space="preserve">Теориялық негіздеу: </w:t>
      </w:r>
      <w:r w:rsidRPr="008D114D">
        <w:rPr>
          <w:rFonts w:ascii="Times New Roman" w:hAnsi="Times New Roman"/>
          <w:sz w:val="28"/>
          <w:szCs w:val="28"/>
          <w:lang w:val="kk-KZ" w:eastAsia="ar-SA"/>
        </w:rPr>
        <w:t>Ағзаларды, тіндерді, жасушаларды және протопласттарды  оңаша</w:t>
      </w:r>
      <w:r>
        <w:rPr>
          <w:rFonts w:ascii="Times New Roman" w:hAnsi="Times New Roman"/>
          <w:sz w:val="28"/>
          <w:szCs w:val="28"/>
          <w:lang w:val="kk-KZ" w:eastAsia="ar-SA"/>
        </w:rPr>
        <w:t>лапсәтті өсірудің негізгі шарттарының бірі оларды қатаң түрде стерилдеуді қадағалау болып табылады. Өсімдік тіндері мен жасушаларын өсіруге арналған жасанды қоректік ортада өсіріліп жатқан материалдарға қауіп келтіретін микроағзалар да жақсы дамитындықтан ұқыпты стерилдеу қажет. Ағзалардың тіршілік әрекеті нәтижесінде қоректік ортаның құрамы өзгереді. Бұдан басқа, өсімдіктерден оңашаланған тіндер, жасушалар,  әсіресе протопласттар микроағзалардың әсерінен оңай зақымдалады. Сондықтан оңашалаған өсімдік ағзаларының, тіндердің, жасушалар мен өсімдік протопласттарының барлық тәжірибелері ламинарлық қораптарда өткізіледі. Қораптарды, құралдарды, ыдыс-аяқтарды өсімдік материалдарын, қоректік ортаны, мақта тығындарын және тағы да басқа жұмысқа қажетті материалдарды  стерилдейді.</w:t>
      </w:r>
    </w:p>
    <w:p w:rsidR="007B5663" w:rsidRDefault="007B5663" w:rsidP="00797556">
      <w:pPr>
        <w:spacing w:after="0" w:line="240" w:lineRule="auto"/>
        <w:ind w:firstLine="425"/>
        <w:jc w:val="both"/>
        <w:rPr>
          <w:rFonts w:ascii="Times New Roman" w:hAnsi="Times New Roman"/>
          <w:bCs/>
          <w:sz w:val="28"/>
          <w:szCs w:val="28"/>
          <w:lang w:val="kk-KZ" w:eastAsia="ar-SA"/>
        </w:rPr>
      </w:pPr>
      <w:r w:rsidRPr="001E5377">
        <w:rPr>
          <w:rFonts w:ascii="Times New Roman" w:hAnsi="Times New Roman"/>
          <w:b/>
          <w:sz w:val="28"/>
          <w:szCs w:val="28"/>
          <w:lang w:val="kk-KZ" w:eastAsia="ar-SA"/>
        </w:rPr>
        <w:t>Зертханалық жұмысты жабдықтау мен техникалық әбзелдеу.</w:t>
      </w:r>
      <w:r>
        <w:rPr>
          <w:rFonts w:ascii="Times New Roman" w:hAnsi="Times New Roman"/>
          <w:sz w:val="28"/>
          <w:szCs w:val="28"/>
          <w:lang w:val="kk-KZ" w:eastAsia="ar-SA"/>
        </w:rPr>
        <w:t xml:space="preserve"> Өсімдік </w:t>
      </w:r>
      <w:r>
        <w:rPr>
          <w:rFonts w:ascii="Times New Roman" w:hAnsi="Times New Roman"/>
          <w:bCs/>
          <w:sz w:val="28"/>
          <w:szCs w:val="28"/>
          <w:lang w:val="kk-KZ" w:eastAsia="ar-SA"/>
        </w:rPr>
        <w:t>тұқымдары, түйнектері, өркендері мен сабақтары.</w:t>
      </w:r>
    </w:p>
    <w:p w:rsidR="007B5663" w:rsidRPr="001E5377" w:rsidRDefault="007B5663" w:rsidP="00797556">
      <w:pPr>
        <w:spacing w:after="0" w:line="240" w:lineRule="auto"/>
        <w:ind w:firstLine="425"/>
        <w:jc w:val="both"/>
        <w:rPr>
          <w:rFonts w:ascii="Times New Roman" w:hAnsi="Times New Roman"/>
          <w:sz w:val="28"/>
          <w:szCs w:val="28"/>
          <w:lang w:val="kk-KZ" w:eastAsia="ar-SA"/>
        </w:rPr>
      </w:pPr>
      <w:r w:rsidRPr="001E5377">
        <w:rPr>
          <w:rFonts w:ascii="Times New Roman" w:hAnsi="Times New Roman"/>
          <w:bCs/>
          <w:sz w:val="28"/>
          <w:szCs w:val="28"/>
          <w:lang w:val="kk-KZ" w:eastAsia="ar-SA"/>
        </w:rPr>
        <w:t>500-700 мл химиялық стақандар</w:t>
      </w:r>
      <w:r>
        <w:rPr>
          <w:rFonts w:ascii="Times New Roman" w:hAnsi="Times New Roman"/>
          <w:bCs/>
          <w:sz w:val="28"/>
          <w:szCs w:val="28"/>
          <w:lang w:val="kk-KZ" w:eastAsia="ar-SA"/>
        </w:rPr>
        <w:t>, 1 л шыны сауыттағы тазартылған су, Петри табақшасы, шыны бұйымдар, қандауыр пышақ (скалпель), кішкентай қысқыш, ине, дәке қапшықтар, стерелизаторлар, түтіктер,</w:t>
      </w:r>
      <w:r>
        <w:rPr>
          <w:rFonts w:ascii="Times New Roman" w:hAnsi="Times New Roman"/>
          <w:sz w:val="28"/>
          <w:szCs w:val="28"/>
          <w:lang w:val="kk-KZ" w:eastAsia="ar-SA"/>
        </w:rPr>
        <w:t>қоректік орталы тостағандар, салқын стерилдеуге арналған Зейц немесе «Миллипор» сүзгіштері.</w:t>
      </w:r>
    </w:p>
    <w:p w:rsidR="007B5663" w:rsidRDefault="007B5663" w:rsidP="00797556">
      <w:pPr>
        <w:spacing w:after="0" w:line="240" w:lineRule="auto"/>
        <w:ind w:firstLine="425"/>
        <w:jc w:val="both"/>
        <w:rPr>
          <w:rFonts w:ascii="Times New Roman" w:hAnsi="Times New Roman"/>
          <w:sz w:val="28"/>
          <w:szCs w:val="28"/>
          <w:lang w:val="kk-KZ" w:eastAsia="ar-SA"/>
        </w:rPr>
      </w:pPr>
      <w:r w:rsidRPr="001E5377">
        <w:rPr>
          <w:rFonts w:ascii="Times New Roman" w:hAnsi="Times New Roman"/>
          <w:sz w:val="28"/>
          <w:szCs w:val="28"/>
          <w:lang w:val="kk-KZ" w:eastAsia="ar-SA"/>
        </w:rPr>
        <w:t xml:space="preserve">    Автоклав, </w:t>
      </w:r>
      <w:r>
        <w:rPr>
          <w:rFonts w:ascii="Times New Roman" w:hAnsi="Times New Roman"/>
          <w:sz w:val="28"/>
          <w:szCs w:val="28"/>
          <w:lang w:val="kk-KZ" w:eastAsia="ar-SA"/>
        </w:rPr>
        <w:t>кептіру шкафы.</w:t>
      </w:r>
    </w:p>
    <w:p w:rsidR="007B5663" w:rsidRPr="001E5377" w:rsidRDefault="007B5663" w:rsidP="00797556">
      <w:pPr>
        <w:spacing w:after="0" w:line="240" w:lineRule="auto"/>
        <w:ind w:firstLine="425"/>
        <w:jc w:val="both"/>
        <w:rPr>
          <w:rFonts w:ascii="Times New Roman" w:hAnsi="Times New Roman"/>
          <w:b/>
          <w:sz w:val="28"/>
          <w:szCs w:val="28"/>
          <w:lang w:val="kk-KZ" w:eastAsia="ar-SA"/>
        </w:rPr>
      </w:pPr>
      <w:r w:rsidRPr="001E5377">
        <w:rPr>
          <w:rFonts w:ascii="Times New Roman" w:hAnsi="Times New Roman"/>
          <w:b/>
          <w:sz w:val="28"/>
          <w:szCs w:val="28"/>
          <w:lang w:val="kk-KZ" w:eastAsia="ar-SA"/>
        </w:rPr>
        <w:t>Зертханалық жұмыстың мазмұны мен орындау тәртібі.</w:t>
      </w:r>
    </w:p>
    <w:p w:rsidR="007B5663" w:rsidRPr="006A4DA1" w:rsidRDefault="007B5663" w:rsidP="00797556">
      <w:pPr>
        <w:spacing w:after="0" w:line="240" w:lineRule="auto"/>
        <w:ind w:firstLine="425"/>
        <w:jc w:val="both"/>
        <w:rPr>
          <w:rFonts w:ascii="Times New Roman" w:hAnsi="Times New Roman"/>
          <w:sz w:val="28"/>
          <w:szCs w:val="28"/>
          <w:lang w:val="kk-KZ" w:eastAsia="ar-SA"/>
        </w:rPr>
      </w:pPr>
      <w:r w:rsidRPr="00BC5127">
        <w:rPr>
          <w:rFonts w:ascii="Times New Roman" w:hAnsi="Times New Roman"/>
          <w:b/>
          <w:sz w:val="28"/>
          <w:szCs w:val="28"/>
          <w:lang w:val="kk-KZ" w:eastAsia="ar-SA"/>
        </w:rPr>
        <w:t>Ламинар</w:t>
      </w:r>
      <w:r>
        <w:rPr>
          <w:rFonts w:ascii="Times New Roman" w:hAnsi="Times New Roman"/>
          <w:b/>
          <w:sz w:val="28"/>
          <w:szCs w:val="28"/>
          <w:lang w:val="kk-KZ" w:eastAsia="ar-SA"/>
        </w:rPr>
        <w:t>лық қорапша</w:t>
      </w:r>
      <w:r w:rsidRPr="00BC5127">
        <w:rPr>
          <w:rFonts w:ascii="Times New Roman" w:hAnsi="Times New Roman"/>
          <w:b/>
          <w:sz w:val="28"/>
          <w:szCs w:val="28"/>
          <w:lang w:val="kk-KZ" w:eastAsia="ar-SA"/>
        </w:rPr>
        <w:t>.</w:t>
      </w:r>
      <w:r>
        <w:rPr>
          <w:rFonts w:ascii="Times New Roman" w:hAnsi="Times New Roman"/>
          <w:sz w:val="28"/>
          <w:szCs w:val="28"/>
          <w:lang w:val="kk-KZ" w:eastAsia="ar-SA"/>
        </w:rPr>
        <w:t>70</w:t>
      </w:r>
      <w:r w:rsidRPr="00BC5127">
        <w:rPr>
          <w:rFonts w:ascii="Times New Roman" w:hAnsi="Times New Roman"/>
          <w:sz w:val="28"/>
          <w:szCs w:val="28"/>
          <w:lang w:val="kk-KZ" w:eastAsia="ar-SA"/>
        </w:rPr>
        <w:t>%-ды</w:t>
      </w:r>
      <w:r>
        <w:rPr>
          <w:rFonts w:ascii="Times New Roman" w:hAnsi="Times New Roman"/>
          <w:sz w:val="28"/>
          <w:szCs w:val="28"/>
          <w:lang w:val="kk-KZ" w:eastAsia="ar-SA"/>
        </w:rPr>
        <w:t>қ спиртпен ламинардың ішкі жұмыс қабатын сүртеді. Сосын спирттік жанарғыны, сіріңкені, 96</w:t>
      </w:r>
      <w:r w:rsidRPr="006A4DA1">
        <w:rPr>
          <w:rFonts w:ascii="Times New Roman" w:hAnsi="Times New Roman"/>
          <w:sz w:val="28"/>
          <w:szCs w:val="28"/>
          <w:lang w:val="kk-KZ" w:eastAsia="ar-SA"/>
        </w:rPr>
        <w:t xml:space="preserve">% </w:t>
      </w:r>
      <w:r>
        <w:rPr>
          <w:rFonts w:ascii="Times New Roman" w:hAnsi="Times New Roman"/>
          <w:sz w:val="28"/>
          <w:szCs w:val="28"/>
          <w:lang w:val="kk-KZ" w:eastAsia="ar-SA"/>
        </w:rPr>
        <w:t xml:space="preserve">спиртті, </w:t>
      </w:r>
      <w:r>
        <w:rPr>
          <w:rFonts w:ascii="Times New Roman" w:hAnsi="Times New Roman"/>
          <w:sz w:val="28"/>
          <w:szCs w:val="28"/>
          <w:lang w:val="kk-KZ" w:eastAsia="ar-SA"/>
        </w:rPr>
        <w:lastRenderedPageBreak/>
        <w:t xml:space="preserve">стерилді ыдыс-аяқ пен құралдарды, стерилді суы бар шыны сауытты ламинардың ішіне орналастырамыз. Түзілу ұлпасын оқшаулау жұмысы барысында ламинарға бинокулярлық лупаны қояды. Ламинарлық қорапшаны 10-12 с. бойына бактеридцидтік ультракүлгінді шаммен сәулелендіреді. </w:t>
      </w:r>
    </w:p>
    <w:p w:rsidR="007B5663" w:rsidRDefault="007B5663" w:rsidP="00797556">
      <w:pPr>
        <w:spacing w:after="0" w:line="240" w:lineRule="auto"/>
        <w:ind w:firstLine="425"/>
        <w:jc w:val="both"/>
        <w:rPr>
          <w:rFonts w:ascii="Times New Roman" w:hAnsi="Times New Roman"/>
          <w:sz w:val="28"/>
          <w:szCs w:val="28"/>
          <w:lang w:val="kk-KZ" w:eastAsia="ar-SA"/>
        </w:rPr>
      </w:pPr>
      <w:r w:rsidRPr="00FA3D81">
        <w:rPr>
          <w:rFonts w:ascii="Times New Roman" w:hAnsi="Times New Roman"/>
          <w:b/>
          <w:sz w:val="28"/>
          <w:szCs w:val="28"/>
          <w:lang w:val="kk-KZ" w:eastAsia="ar-SA"/>
        </w:rPr>
        <w:t>Ыдыс-аяқ.</w:t>
      </w:r>
      <w:r>
        <w:rPr>
          <w:rFonts w:ascii="Times New Roman" w:hAnsi="Times New Roman"/>
          <w:sz w:val="28"/>
          <w:szCs w:val="28"/>
          <w:lang w:val="kk-KZ" w:eastAsia="ar-SA"/>
        </w:rPr>
        <w:t xml:space="preserve"> Стерилдеу кептіру шкафында немесе автоклавта жүргізіледі. Стерилдемес бұрын ыдысты жуып, кептіру қажет. Ыдысты жуу үшін жуғыштарды, сонымен қатар күкірт қышқылындағы бихромоқышқыл калий ерітіндісін пайдаланады. Түтіктерді стерилдеуден бұрын шыны сауытты шамалап мақта тығынымен жауып, орама қағазға орап қояды. Сосын ыдысты кептіру шкафына салып, оны +175</w:t>
      </w:r>
      <w:r w:rsidRPr="00F924EC">
        <w:rPr>
          <w:rFonts w:ascii="Times New Roman" w:hAnsi="Times New Roman"/>
          <w:sz w:val="28"/>
          <w:szCs w:val="28"/>
          <w:vertAlign w:val="superscript"/>
          <w:lang w:val="kk-KZ" w:eastAsia="ar-SA"/>
        </w:rPr>
        <w:t xml:space="preserve"> о</w:t>
      </w:r>
      <w:r w:rsidRPr="00F924EC">
        <w:rPr>
          <w:rFonts w:ascii="Times New Roman" w:hAnsi="Times New Roman"/>
          <w:sz w:val="28"/>
          <w:szCs w:val="28"/>
          <w:lang w:val="kk-KZ" w:eastAsia="ar-SA"/>
        </w:rPr>
        <w:t>С</w:t>
      </w:r>
      <w:r>
        <w:rPr>
          <w:rFonts w:ascii="Times New Roman" w:hAnsi="Times New Roman"/>
          <w:sz w:val="28"/>
          <w:szCs w:val="28"/>
          <w:lang w:val="kk-KZ" w:eastAsia="ar-SA"/>
        </w:rPr>
        <w:t xml:space="preserve"> температурада 2 с (қажетті температураға жеткен соң) бойы қыздырады. Мұндай температурада бактериялар ғана емес, сонымен қоса олардың спорлары жойылады. Кептіру шкафында температураны 175</w:t>
      </w:r>
      <w:r w:rsidRPr="00F924EC">
        <w:rPr>
          <w:rFonts w:ascii="Times New Roman" w:hAnsi="Times New Roman"/>
          <w:sz w:val="28"/>
          <w:szCs w:val="28"/>
          <w:vertAlign w:val="superscript"/>
          <w:lang w:val="kk-KZ" w:eastAsia="ar-SA"/>
        </w:rPr>
        <w:t xml:space="preserve"> о</w:t>
      </w:r>
      <w:r w:rsidRPr="00F924EC">
        <w:rPr>
          <w:rFonts w:ascii="Times New Roman" w:hAnsi="Times New Roman"/>
          <w:sz w:val="28"/>
          <w:szCs w:val="28"/>
          <w:lang w:val="kk-KZ" w:eastAsia="ar-SA"/>
        </w:rPr>
        <w:t>С</w:t>
      </w:r>
      <w:r>
        <w:rPr>
          <w:rFonts w:ascii="Times New Roman" w:hAnsi="Times New Roman"/>
          <w:sz w:val="28"/>
          <w:szCs w:val="28"/>
          <w:lang w:val="kk-KZ" w:eastAsia="ar-SA"/>
        </w:rPr>
        <w:t>-тан асыруға болмайды, өйткені мақта тығындары қоңырқайланып, мақта тығынының үстінен оралған қағаз болса сынғыш болып кетеді.</w:t>
      </w:r>
    </w:p>
    <w:p w:rsidR="007B5663" w:rsidRPr="00F924EC"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 xml:space="preserve">Бұдан да жоғары стерилдеуге автоклавтағы қысым арқылы жетуге болады, өйткені дымқыл қызу микроағзалар мен олардың спораларын, құрғаққа қарағанда, жақсырақ жояды. Автоклавтандыруға қақпақты стакандар, Петри табақшасы, тамшуыр, тазартылған сулы шыны түтіктер пайдаланылады. Ыдысты фольгаға немесе орама қағазға орып, 25-30 минут бойына. 2 атм. бойынша автоклавтандырады. Дайын болған тамшуырдың үстіңгі бөлігін мақталы қаптаумен жауып, тамшуырларды 10 даналап қағазға орайды.  </w:t>
      </w:r>
    </w:p>
    <w:p w:rsidR="007B5663" w:rsidRPr="00BC5127" w:rsidRDefault="007B5663" w:rsidP="00797556">
      <w:pPr>
        <w:spacing w:after="0" w:line="240" w:lineRule="auto"/>
        <w:ind w:firstLine="405"/>
        <w:jc w:val="both"/>
        <w:rPr>
          <w:rFonts w:ascii="Times New Roman" w:hAnsi="Times New Roman"/>
          <w:sz w:val="28"/>
          <w:szCs w:val="28"/>
          <w:lang w:val="kk-KZ" w:eastAsia="ar-SA"/>
        </w:rPr>
      </w:pPr>
      <w:r w:rsidRPr="00F924EC">
        <w:rPr>
          <w:rFonts w:ascii="Times New Roman" w:hAnsi="Times New Roman"/>
          <w:b/>
          <w:sz w:val="28"/>
          <w:szCs w:val="28"/>
          <w:lang w:val="kk-KZ" w:eastAsia="ar-SA"/>
        </w:rPr>
        <w:t>Құралдар</w:t>
      </w:r>
      <w:r w:rsidRPr="00F924EC">
        <w:rPr>
          <w:rFonts w:ascii="Times New Roman" w:hAnsi="Times New Roman"/>
          <w:sz w:val="28"/>
          <w:szCs w:val="28"/>
          <w:lang w:val="kk-KZ" w:eastAsia="ar-SA"/>
        </w:rPr>
        <w:t xml:space="preserve">. </w:t>
      </w:r>
      <w:r>
        <w:rPr>
          <w:rFonts w:ascii="Times New Roman" w:hAnsi="Times New Roman"/>
          <w:sz w:val="28"/>
          <w:szCs w:val="28"/>
          <w:lang w:val="kk-KZ" w:eastAsia="ar-SA"/>
        </w:rPr>
        <w:t xml:space="preserve">Құралдарды, қандуыр пышақтарды, кішкентай қысқыштарды, инелер мен тағы басқаларын </w:t>
      </w:r>
      <w:r w:rsidRPr="00F924EC">
        <w:rPr>
          <w:rFonts w:ascii="Times New Roman" w:hAnsi="Times New Roman"/>
          <w:sz w:val="28"/>
          <w:szCs w:val="28"/>
          <w:lang w:val="kk-KZ" w:eastAsia="ar-SA"/>
        </w:rPr>
        <w:t>алдын ала стерилдеуді</w:t>
      </w:r>
      <w:r>
        <w:rPr>
          <w:rFonts w:ascii="Times New Roman" w:hAnsi="Times New Roman"/>
          <w:sz w:val="28"/>
          <w:szCs w:val="28"/>
          <w:lang w:val="kk-KZ" w:eastAsia="ar-SA"/>
        </w:rPr>
        <w:t xml:space="preserve">кептіргіш шкафта құрғақ ыстық қыздырумен </w:t>
      </w:r>
      <w:r w:rsidRPr="00F924EC">
        <w:rPr>
          <w:rFonts w:ascii="Times New Roman" w:hAnsi="Times New Roman"/>
          <w:sz w:val="28"/>
          <w:szCs w:val="28"/>
          <w:lang w:val="kk-KZ" w:eastAsia="ar-SA"/>
        </w:rPr>
        <w:t>12 с бойына 140</w:t>
      </w:r>
      <w:r w:rsidRPr="00F924EC">
        <w:rPr>
          <w:rFonts w:ascii="Times New Roman" w:hAnsi="Times New Roman"/>
          <w:sz w:val="28"/>
          <w:szCs w:val="28"/>
          <w:vertAlign w:val="superscript"/>
          <w:lang w:val="kk-KZ" w:eastAsia="ar-SA"/>
        </w:rPr>
        <w:t xml:space="preserve"> о</w:t>
      </w:r>
      <w:r w:rsidRPr="00F924EC">
        <w:rPr>
          <w:rFonts w:ascii="Times New Roman" w:hAnsi="Times New Roman"/>
          <w:sz w:val="28"/>
          <w:szCs w:val="28"/>
          <w:lang w:val="kk-KZ" w:eastAsia="ar-SA"/>
        </w:rPr>
        <w:t xml:space="preserve">С </w:t>
      </w:r>
      <w:r>
        <w:rPr>
          <w:rFonts w:ascii="Times New Roman" w:hAnsi="Times New Roman"/>
          <w:sz w:val="28"/>
          <w:szCs w:val="28"/>
          <w:lang w:val="kk-KZ" w:eastAsia="ar-SA"/>
        </w:rPr>
        <w:t>–та жылытады. Шприцтерді қайнату арқылы стерилдеу ыңғайлы. Металл заттарды автоклавтандыру арқылы стерилдеуге болмайды, себебі будың әсерінен олар таттанады және мұқалып қалады. Құралдарды фарфор стақанындағы 96</w:t>
      </w:r>
      <w:r w:rsidRPr="00C30343">
        <w:rPr>
          <w:rFonts w:ascii="Times New Roman" w:hAnsi="Times New Roman"/>
          <w:sz w:val="28"/>
          <w:szCs w:val="28"/>
          <w:lang w:val="kk-KZ" w:eastAsia="ar-SA"/>
        </w:rPr>
        <w:t>% -ды</w:t>
      </w:r>
      <w:r>
        <w:rPr>
          <w:rFonts w:ascii="Times New Roman" w:hAnsi="Times New Roman"/>
          <w:sz w:val="28"/>
          <w:szCs w:val="28"/>
          <w:lang w:val="kk-KZ" w:eastAsia="ar-SA"/>
        </w:rPr>
        <w:t>қ</w:t>
      </w:r>
      <w:r w:rsidRPr="00C30343">
        <w:rPr>
          <w:rFonts w:ascii="Times New Roman" w:hAnsi="Times New Roman"/>
          <w:sz w:val="28"/>
          <w:szCs w:val="28"/>
          <w:lang w:val="kk-KZ" w:eastAsia="ar-SA"/>
        </w:rPr>
        <w:t xml:space="preserve"> этил спирт</w:t>
      </w:r>
      <w:r>
        <w:rPr>
          <w:rFonts w:ascii="Times New Roman" w:hAnsi="Times New Roman"/>
          <w:sz w:val="28"/>
          <w:szCs w:val="28"/>
          <w:lang w:val="kk-KZ" w:eastAsia="ar-SA"/>
        </w:rPr>
        <w:t xml:space="preserve">інде және спирт шамындағы отқа күйдіре отырып, жұмыстан бұрын және отырғызу барысында қосымша стерилдейді. Қандауырды, кішкентай қысқышты, микробиологиялық ілмектерді күйдіруге болады. Күйдіру арқылы стерилдеуден кейін әрбір құралды зарарсыздандырылған қатты қағаздың парақтарының арасына орналастырылады. </w:t>
      </w:r>
      <w:r w:rsidRPr="00BC5127">
        <w:rPr>
          <w:rFonts w:ascii="Times New Roman" w:hAnsi="Times New Roman"/>
          <w:b/>
          <w:sz w:val="28"/>
          <w:szCs w:val="28"/>
          <w:lang w:val="kk-KZ" w:eastAsia="ar-SA"/>
        </w:rPr>
        <w:t xml:space="preserve">Стерилді құралды </w:t>
      </w:r>
      <w:r>
        <w:rPr>
          <w:rFonts w:ascii="Times New Roman" w:hAnsi="Times New Roman"/>
          <w:b/>
          <w:sz w:val="28"/>
          <w:szCs w:val="28"/>
          <w:lang w:val="kk-KZ" w:eastAsia="ar-SA"/>
        </w:rPr>
        <w:t xml:space="preserve">тек </w:t>
      </w:r>
      <w:r w:rsidRPr="00BC5127">
        <w:rPr>
          <w:rFonts w:ascii="Times New Roman" w:hAnsi="Times New Roman"/>
          <w:b/>
          <w:sz w:val="28"/>
          <w:szCs w:val="28"/>
          <w:lang w:val="kk-KZ" w:eastAsia="ar-SA"/>
        </w:rPr>
        <w:t xml:space="preserve">біржолғы әрекетте ғана пайдаланады. </w:t>
      </w:r>
      <w:r>
        <w:rPr>
          <w:rFonts w:ascii="Times New Roman" w:hAnsi="Times New Roman"/>
          <w:sz w:val="28"/>
          <w:szCs w:val="28"/>
          <w:lang w:val="kk-KZ" w:eastAsia="ar-SA"/>
        </w:rPr>
        <w:t>Сосын оны тағы спиртпен стерилдеп және күйдірген жөн. Өте жіңішке құралар (инелер, ұстараның қалдықтары) күйдіру кезінде өзінің қасиеттерін жоғалтуы мүмкін, сондықтан оларды спиртке батырып стерилдейді.</w:t>
      </w:r>
    </w:p>
    <w:p w:rsidR="007B5663" w:rsidRPr="008C7F61" w:rsidRDefault="007B5663" w:rsidP="00797556">
      <w:pPr>
        <w:spacing w:after="0" w:line="240" w:lineRule="auto"/>
        <w:ind w:firstLine="375"/>
        <w:jc w:val="both"/>
        <w:rPr>
          <w:rFonts w:ascii="Times New Roman" w:hAnsi="Times New Roman"/>
          <w:sz w:val="28"/>
          <w:szCs w:val="28"/>
          <w:lang w:val="kk-KZ" w:eastAsia="ar-SA"/>
        </w:rPr>
      </w:pPr>
      <w:r w:rsidRPr="008C7F61">
        <w:rPr>
          <w:rFonts w:ascii="Times New Roman" w:hAnsi="Times New Roman"/>
          <w:b/>
          <w:sz w:val="28"/>
          <w:szCs w:val="28"/>
          <w:lang w:val="kk-KZ" w:eastAsia="ar-SA"/>
        </w:rPr>
        <w:t>Материал</w:t>
      </w:r>
      <w:r>
        <w:rPr>
          <w:rFonts w:ascii="Times New Roman" w:hAnsi="Times New Roman"/>
          <w:b/>
          <w:sz w:val="28"/>
          <w:szCs w:val="28"/>
          <w:lang w:val="kk-KZ" w:eastAsia="ar-SA"/>
        </w:rPr>
        <w:t>дар</w:t>
      </w:r>
      <w:r w:rsidRPr="008C7F61">
        <w:rPr>
          <w:rFonts w:ascii="Times New Roman" w:hAnsi="Times New Roman"/>
          <w:b/>
          <w:sz w:val="28"/>
          <w:szCs w:val="28"/>
          <w:lang w:val="kk-KZ" w:eastAsia="ar-SA"/>
        </w:rPr>
        <w:t>.</w:t>
      </w:r>
      <w:r>
        <w:rPr>
          <w:rFonts w:ascii="Times New Roman" w:hAnsi="Times New Roman"/>
          <w:sz w:val="28"/>
          <w:szCs w:val="28"/>
          <w:lang w:val="kk-KZ" w:eastAsia="ar-SA"/>
        </w:rPr>
        <w:t xml:space="preserve">Тіндерді отырғызу барысында қолданылатын мақтаны, дәкені, мақта тығындарын, сүзгіш қағаздарды, халаттарды, үшкіл орамалды </w:t>
      </w:r>
      <w:r w:rsidRPr="008C7F61">
        <w:rPr>
          <w:rFonts w:ascii="Times New Roman" w:hAnsi="Times New Roman"/>
          <w:sz w:val="28"/>
          <w:szCs w:val="28"/>
          <w:lang w:val="kk-KZ" w:eastAsia="ar-SA"/>
        </w:rPr>
        <w:t>2</w:t>
      </w:r>
      <w:r>
        <w:rPr>
          <w:rFonts w:ascii="Times New Roman" w:hAnsi="Times New Roman"/>
          <w:sz w:val="28"/>
          <w:szCs w:val="28"/>
          <w:lang w:val="kk-KZ" w:eastAsia="ar-SA"/>
        </w:rPr>
        <w:t xml:space="preserve">атм қысыммен автоклавта стерилдейді.  </w:t>
      </w:r>
      <w:r w:rsidRPr="008C7F61">
        <w:rPr>
          <w:rFonts w:ascii="Times New Roman" w:hAnsi="Times New Roman"/>
          <w:sz w:val="28"/>
          <w:szCs w:val="28"/>
          <w:lang w:val="kk-KZ" w:eastAsia="ar-SA"/>
        </w:rPr>
        <w:t xml:space="preserve">25-30 </w:t>
      </w:r>
      <w:r>
        <w:rPr>
          <w:rFonts w:ascii="Times New Roman" w:hAnsi="Times New Roman"/>
          <w:sz w:val="28"/>
          <w:szCs w:val="28"/>
          <w:lang w:val="kk-KZ" w:eastAsia="ar-SA"/>
        </w:rPr>
        <w:t xml:space="preserve">мин. бойына. </w:t>
      </w:r>
    </w:p>
    <w:p w:rsidR="007B5663" w:rsidRPr="008C7F61" w:rsidRDefault="007B5663" w:rsidP="00797556">
      <w:pPr>
        <w:spacing w:after="0" w:line="240" w:lineRule="auto"/>
        <w:ind w:firstLine="405"/>
        <w:jc w:val="both"/>
        <w:rPr>
          <w:rFonts w:ascii="Times New Roman" w:hAnsi="Times New Roman"/>
          <w:sz w:val="28"/>
          <w:szCs w:val="28"/>
          <w:lang w:val="kk-KZ" w:eastAsia="ar-SA"/>
        </w:rPr>
      </w:pPr>
      <w:r>
        <w:rPr>
          <w:rFonts w:ascii="Times New Roman" w:hAnsi="Times New Roman"/>
          <w:b/>
          <w:sz w:val="28"/>
          <w:szCs w:val="28"/>
          <w:lang w:val="kk-KZ" w:eastAsia="ar-SA"/>
        </w:rPr>
        <w:t>Өсімдік</w:t>
      </w:r>
      <w:r w:rsidRPr="008C7F61">
        <w:rPr>
          <w:rFonts w:ascii="Times New Roman" w:hAnsi="Times New Roman"/>
          <w:b/>
          <w:sz w:val="28"/>
          <w:szCs w:val="28"/>
          <w:lang w:val="kk-KZ" w:eastAsia="ar-SA"/>
        </w:rPr>
        <w:t xml:space="preserve"> материал</w:t>
      </w:r>
      <w:r>
        <w:rPr>
          <w:rFonts w:ascii="Times New Roman" w:hAnsi="Times New Roman"/>
          <w:b/>
          <w:sz w:val="28"/>
          <w:szCs w:val="28"/>
          <w:lang w:val="kk-KZ" w:eastAsia="ar-SA"/>
        </w:rPr>
        <w:t>ы</w:t>
      </w:r>
      <w:r w:rsidRPr="008C7F61">
        <w:rPr>
          <w:rFonts w:ascii="Times New Roman" w:hAnsi="Times New Roman"/>
          <w:b/>
          <w:sz w:val="28"/>
          <w:szCs w:val="28"/>
          <w:lang w:val="kk-KZ" w:eastAsia="ar-SA"/>
        </w:rPr>
        <w:t>.</w:t>
      </w:r>
      <w:r>
        <w:rPr>
          <w:rFonts w:ascii="Times New Roman" w:hAnsi="Times New Roman"/>
          <w:sz w:val="28"/>
          <w:szCs w:val="28"/>
          <w:lang w:val="kk-KZ" w:eastAsia="ar-SA"/>
        </w:rPr>
        <w:t xml:space="preserve">Өсімдіктердің әртүрлі бөліктерінен бөлініп шыққан дәндерді, жоғарғы түзілу ұлпасын, тін кесектерін стерилдеу үшін әртүрлі стерилдеу ерітінділерін пайдаланады: алмастың сулы ерітінділерін, немесе екі хлорлы сынапты </w:t>
      </w:r>
      <w:r w:rsidRPr="008C7F61">
        <w:rPr>
          <w:rFonts w:ascii="Times New Roman" w:hAnsi="Times New Roman"/>
          <w:sz w:val="28"/>
          <w:szCs w:val="28"/>
          <w:lang w:val="kk-KZ" w:eastAsia="ar-SA"/>
        </w:rPr>
        <w:t>(0,1%),</w:t>
      </w:r>
      <w:r>
        <w:rPr>
          <w:rFonts w:ascii="Times New Roman" w:hAnsi="Times New Roman"/>
          <w:sz w:val="28"/>
          <w:szCs w:val="28"/>
          <w:lang w:val="kk-KZ" w:eastAsia="ar-SA"/>
        </w:rPr>
        <w:t xml:space="preserve"> бромды </w:t>
      </w:r>
      <w:r w:rsidRPr="008C7F61">
        <w:rPr>
          <w:rFonts w:ascii="Times New Roman" w:hAnsi="Times New Roman"/>
          <w:sz w:val="28"/>
          <w:szCs w:val="28"/>
          <w:lang w:val="kk-KZ" w:eastAsia="ar-SA"/>
        </w:rPr>
        <w:t>(1%), пергидрол</w:t>
      </w:r>
      <w:r>
        <w:rPr>
          <w:rFonts w:ascii="Times New Roman" w:hAnsi="Times New Roman"/>
          <w:sz w:val="28"/>
          <w:szCs w:val="28"/>
          <w:lang w:val="kk-KZ" w:eastAsia="ar-SA"/>
        </w:rPr>
        <w:t>ды</w:t>
      </w:r>
      <w:r w:rsidRPr="008C7F61">
        <w:rPr>
          <w:rFonts w:ascii="Times New Roman" w:hAnsi="Times New Roman"/>
          <w:sz w:val="28"/>
          <w:szCs w:val="28"/>
          <w:lang w:val="kk-KZ" w:eastAsia="ar-SA"/>
        </w:rPr>
        <w:t xml:space="preserve"> (20-30%), хлорамин</w:t>
      </w:r>
      <w:r>
        <w:rPr>
          <w:rFonts w:ascii="Times New Roman" w:hAnsi="Times New Roman"/>
          <w:sz w:val="28"/>
          <w:szCs w:val="28"/>
          <w:lang w:val="kk-KZ" w:eastAsia="ar-SA"/>
        </w:rPr>
        <w:t>ді</w:t>
      </w:r>
      <w:r w:rsidRPr="008C7F61">
        <w:rPr>
          <w:rFonts w:ascii="Times New Roman" w:hAnsi="Times New Roman"/>
          <w:sz w:val="28"/>
          <w:szCs w:val="28"/>
          <w:lang w:val="kk-KZ" w:eastAsia="ar-SA"/>
        </w:rPr>
        <w:t xml:space="preserve"> (3-6%), диацид</w:t>
      </w:r>
      <w:r>
        <w:rPr>
          <w:rFonts w:ascii="Times New Roman" w:hAnsi="Times New Roman"/>
          <w:sz w:val="28"/>
          <w:szCs w:val="28"/>
          <w:lang w:val="kk-KZ" w:eastAsia="ar-SA"/>
        </w:rPr>
        <w:t>ті</w:t>
      </w:r>
      <w:r w:rsidRPr="008C7F61">
        <w:rPr>
          <w:rFonts w:ascii="Times New Roman" w:hAnsi="Times New Roman"/>
          <w:sz w:val="28"/>
          <w:szCs w:val="28"/>
          <w:lang w:val="kk-KZ" w:eastAsia="ar-SA"/>
        </w:rPr>
        <w:t>, натри</w:t>
      </w:r>
      <w:r>
        <w:rPr>
          <w:rFonts w:ascii="Times New Roman" w:hAnsi="Times New Roman"/>
          <w:sz w:val="28"/>
          <w:szCs w:val="28"/>
          <w:lang w:val="kk-KZ" w:eastAsia="ar-SA"/>
        </w:rPr>
        <w:t>й</w:t>
      </w:r>
      <w:r w:rsidRPr="008C7F61">
        <w:rPr>
          <w:rFonts w:ascii="Times New Roman" w:hAnsi="Times New Roman"/>
          <w:sz w:val="28"/>
          <w:szCs w:val="28"/>
          <w:lang w:val="kk-KZ" w:eastAsia="ar-SA"/>
        </w:rPr>
        <w:t xml:space="preserve"> гипохлорит</w:t>
      </w:r>
      <w:r>
        <w:rPr>
          <w:rFonts w:ascii="Times New Roman" w:hAnsi="Times New Roman"/>
          <w:sz w:val="28"/>
          <w:szCs w:val="28"/>
          <w:lang w:val="kk-KZ" w:eastAsia="ar-SA"/>
        </w:rPr>
        <w:t>ін</w:t>
      </w:r>
      <w:r w:rsidRPr="008C7F61">
        <w:rPr>
          <w:rFonts w:ascii="Times New Roman" w:hAnsi="Times New Roman"/>
          <w:sz w:val="28"/>
          <w:szCs w:val="28"/>
          <w:lang w:val="kk-KZ" w:eastAsia="ar-SA"/>
        </w:rPr>
        <w:t xml:space="preserve"> (10%).</w:t>
      </w:r>
    </w:p>
    <w:p w:rsidR="007B5663" w:rsidRDefault="007B5663" w:rsidP="00797556">
      <w:pPr>
        <w:spacing w:after="0" w:line="240" w:lineRule="auto"/>
        <w:ind w:firstLine="425"/>
        <w:jc w:val="both"/>
        <w:rPr>
          <w:rFonts w:ascii="Times New Roman" w:hAnsi="Times New Roman"/>
          <w:sz w:val="28"/>
          <w:szCs w:val="28"/>
          <w:lang w:val="kk-KZ" w:eastAsia="ar-SA"/>
        </w:rPr>
      </w:pPr>
      <w:r w:rsidRPr="008C7F61">
        <w:rPr>
          <w:rFonts w:ascii="Times New Roman" w:hAnsi="Times New Roman"/>
          <w:sz w:val="28"/>
          <w:szCs w:val="28"/>
          <w:lang w:val="kk-KZ" w:eastAsia="ar-SA"/>
        </w:rPr>
        <w:lastRenderedPageBreak/>
        <w:t>Диацид</w:t>
      </w:r>
      <w:r>
        <w:rPr>
          <w:rFonts w:ascii="Times New Roman" w:hAnsi="Times New Roman"/>
          <w:sz w:val="28"/>
          <w:szCs w:val="28"/>
          <w:lang w:val="kk-KZ" w:eastAsia="ar-SA"/>
        </w:rPr>
        <w:t xml:space="preserve">ті келесі түрегідей дайындайды: </w:t>
      </w:r>
      <w:r w:rsidRPr="008C7F61">
        <w:rPr>
          <w:rFonts w:ascii="Times New Roman" w:hAnsi="Times New Roman"/>
          <w:sz w:val="28"/>
          <w:szCs w:val="28"/>
          <w:lang w:val="kk-KZ" w:eastAsia="ar-SA"/>
        </w:rPr>
        <w:t>330 мг этанолмеркурхлорид</w:t>
      </w:r>
      <w:r>
        <w:rPr>
          <w:rFonts w:ascii="Times New Roman" w:hAnsi="Times New Roman"/>
          <w:sz w:val="28"/>
          <w:szCs w:val="28"/>
          <w:lang w:val="kk-KZ" w:eastAsia="ar-SA"/>
        </w:rPr>
        <w:t xml:space="preserve"> пен </w:t>
      </w:r>
      <w:r w:rsidRPr="008C7F61">
        <w:rPr>
          <w:rFonts w:ascii="Times New Roman" w:hAnsi="Times New Roman"/>
          <w:sz w:val="28"/>
          <w:szCs w:val="28"/>
          <w:lang w:val="kk-KZ" w:eastAsia="ar-SA"/>
        </w:rPr>
        <w:t>660 мг цетилпиридинилхлорид</w:t>
      </w:r>
      <w:r>
        <w:rPr>
          <w:rFonts w:ascii="Times New Roman" w:hAnsi="Times New Roman"/>
          <w:sz w:val="28"/>
          <w:szCs w:val="28"/>
          <w:lang w:val="kk-KZ" w:eastAsia="ar-SA"/>
        </w:rPr>
        <w:t xml:space="preserve">ті ыстық суда (шамамен </w:t>
      </w:r>
      <w:r w:rsidRPr="008C7F61">
        <w:rPr>
          <w:rFonts w:ascii="Times New Roman" w:hAnsi="Times New Roman"/>
          <w:sz w:val="28"/>
          <w:szCs w:val="28"/>
          <w:lang w:val="kk-KZ" w:eastAsia="ar-SA"/>
        </w:rPr>
        <w:t>300 мл)</w:t>
      </w:r>
      <w:r>
        <w:rPr>
          <w:rFonts w:ascii="Times New Roman" w:hAnsi="Times New Roman"/>
          <w:sz w:val="28"/>
          <w:szCs w:val="28"/>
          <w:lang w:val="kk-KZ" w:eastAsia="ar-SA"/>
        </w:rPr>
        <w:t xml:space="preserve"> бөлек ерітеді, алынған ертітінділері араластырады, сұйықтықтың мөлшерін тазартылған сумен  </w:t>
      </w:r>
      <w:r w:rsidRPr="008C7F61">
        <w:rPr>
          <w:rFonts w:ascii="Times New Roman" w:hAnsi="Times New Roman"/>
          <w:sz w:val="28"/>
          <w:szCs w:val="28"/>
          <w:lang w:val="kk-KZ" w:eastAsia="ar-SA"/>
        </w:rPr>
        <w:t xml:space="preserve">1 л-ге </w:t>
      </w:r>
      <w:r>
        <w:rPr>
          <w:rFonts w:ascii="Times New Roman" w:hAnsi="Times New Roman"/>
          <w:sz w:val="28"/>
          <w:szCs w:val="28"/>
          <w:lang w:val="kk-KZ" w:eastAsia="ar-SA"/>
        </w:rPr>
        <w:t xml:space="preserve">жеткізіп, оған бірнеше </w:t>
      </w:r>
      <w:r w:rsidRPr="008C7F61">
        <w:rPr>
          <w:rFonts w:ascii="Times New Roman" w:hAnsi="Times New Roman"/>
          <w:sz w:val="28"/>
          <w:szCs w:val="28"/>
          <w:lang w:val="kk-KZ" w:eastAsia="ar-SA"/>
        </w:rPr>
        <w:t>детергент Твин-80</w:t>
      </w:r>
      <w:r>
        <w:rPr>
          <w:rFonts w:ascii="Times New Roman" w:hAnsi="Times New Roman"/>
          <w:sz w:val="28"/>
          <w:szCs w:val="28"/>
          <w:lang w:val="kk-KZ" w:eastAsia="ar-SA"/>
        </w:rPr>
        <w:t xml:space="preserve"> тамшысын қосады. Диацидті нықтап жабылған шыны сауытта қараңғы мұздатқышта сақтайды.</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Өсімдік тінін стерилеуге кіріспес бұрын оны шамалап тазалайды. Тамыр жемістерін, түйнектері, қалың өсімдік сабақтарын ағын сумен щеткамен сабындап жуады, қабыршықтарын (тамыр мен түйнек тамырларда), қабықтарын (бұтақтардан)алады, тазартылған сумен шайып, сосын бірнеше минутқа абсолютті спиртке салып қояды. Осыған орай спирттің әрекетінен басқа негізгі стерилдеу ерітіндісі әсерінің күшеюі байқалады. Стерилеуден кейін өсімдік объектілерін зарарсызданырғыш заттардан бірнеше рет тазартылған сумен шайып, жақсылап жуу қажет.</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 xml:space="preserve">Диацидті жүгері дәндерін, бидайды, тотты стерилдеуде қолдануға кеңес беріледі; пергидролді бұршақ, бөрібұршақ, күнбағыс (тазартылған қабыршақпен), томат, шалғам және т.б. үшін пайдаланады. Дәндерді диацидпен стерилдеу уақыты </w:t>
      </w:r>
      <w:r w:rsidRPr="00AB2A40">
        <w:rPr>
          <w:rFonts w:ascii="Times New Roman" w:hAnsi="Times New Roman"/>
          <w:sz w:val="28"/>
          <w:szCs w:val="28"/>
          <w:lang w:val="kk-KZ" w:eastAsia="ar-SA"/>
        </w:rPr>
        <w:t>15-20 мин,</w:t>
      </w:r>
      <w:r>
        <w:rPr>
          <w:rFonts w:ascii="Times New Roman" w:hAnsi="Times New Roman"/>
          <w:sz w:val="28"/>
          <w:szCs w:val="28"/>
          <w:lang w:val="kk-KZ" w:eastAsia="ar-SA"/>
        </w:rPr>
        <w:t xml:space="preserve"> пергидролмен </w:t>
      </w:r>
      <w:r w:rsidRPr="00AB2A40">
        <w:rPr>
          <w:rFonts w:ascii="Times New Roman" w:hAnsi="Times New Roman"/>
          <w:sz w:val="28"/>
          <w:szCs w:val="28"/>
          <w:lang w:val="kk-KZ" w:eastAsia="ar-SA"/>
        </w:rPr>
        <w:t>10 мин.</w:t>
      </w:r>
      <w:r>
        <w:rPr>
          <w:rFonts w:ascii="Times New Roman" w:hAnsi="Times New Roman"/>
          <w:sz w:val="28"/>
          <w:szCs w:val="28"/>
          <w:lang w:val="kk-KZ" w:eastAsia="ar-SA"/>
        </w:rPr>
        <w:t xml:space="preserve"> Кезекті бес мәрте автоклавтанырылған тазартылған сумен жууы қажет ете отыра кейбір дәндер (қоза, асбұршақ) концентрле</w:t>
      </w:r>
      <w:r w:rsidRPr="000050DB">
        <w:rPr>
          <w:rFonts w:ascii="Times New Roman" w:hAnsi="Times New Roman"/>
          <w:sz w:val="28"/>
          <w:szCs w:val="28"/>
          <w:lang w:val="kk-KZ" w:eastAsia="ar-SA"/>
        </w:rPr>
        <w:t>нд</w:t>
      </w:r>
      <w:r>
        <w:rPr>
          <w:rFonts w:ascii="Times New Roman" w:hAnsi="Times New Roman"/>
          <w:sz w:val="28"/>
          <w:szCs w:val="28"/>
          <w:lang w:val="kk-KZ" w:eastAsia="ar-SA"/>
        </w:rPr>
        <w:t xml:space="preserve">ірілген күкірт қышқылымен  </w:t>
      </w:r>
      <w:r w:rsidRPr="00AB2A40">
        <w:rPr>
          <w:rFonts w:ascii="Times New Roman" w:hAnsi="Times New Roman"/>
          <w:sz w:val="28"/>
          <w:szCs w:val="28"/>
          <w:lang w:val="kk-KZ" w:eastAsia="ar-SA"/>
        </w:rPr>
        <w:t>3 мин</w:t>
      </w:r>
      <w:r>
        <w:rPr>
          <w:rFonts w:ascii="Times New Roman" w:hAnsi="Times New Roman"/>
          <w:sz w:val="28"/>
          <w:szCs w:val="28"/>
          <w:lang w:val="kk-KZ" w:eastAsia="ar-SA"/>
        </w:rPr>
        <w:t xml:space="preserve"> ішіне жақсы стерилденеді. Өсімдіктің әртүрлі  бөліктерінің ұлпалары мен тін кесектерінің стерилдену уақыты екі есе аз. Әдетте сумен жуып тастайтын диацидті пайдаланады, суды </w:t>
      </w:r>
      <w:r w:rsidRPr="008C7F61">
        <w:rPr>
          <w:rFonts w:ascii="Times New Roman" w:hAnsi="Times New Roman"/>
          <w:sz w:val="28"/>
          <w:szCs w:val="28"/>
          <w:lang w:val="kk-KZ" w:eastAsia="ar-SA"/>
        </w:rPr>
        <w:t xml:space="preserve">5-6 </w:t>
      </w:r>
      <w:r>
        <w:rPr>
          <w:rFonts w:ascii="Times New Roman" w:hAnsi="Times New Roman"/>
          <w:sz w:val="28"/>
          <w:szCs w:val="28"/>
          <w:lang w:val="kk-KZ" w:eastAsia="ar-SA"/>
        </w:rPr>
        <w:t>рет ауыстырады.</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Кейде кейбір өсімдік дәндерін: қызанақты, алма ағаштарын, асқабақтары, атбасбұршақтар мен темекілерді антисептикамен өңемейді. Пісу уақыты кезінде дәндер етті, ағаштай қатты немесе сүйек тұқымды болып шығады. Осы өсімдіктердің үсті зақымданбаған сау жемістерін сабын сумен, сосын бірнеше рет спиртпен ұқыпты етіп жуады. Содан кейін қатаң асептикалық жағдайда оларды сындырады. Сынықтардың арасынан стерилденген құралмен дәндерді теріп алып, оларды стерилденген ыдысқа орналастырады.</w:t>
      </w:r>
    </w:p>
    <w:p w:rsidR="007B5663" w:rsidRDefault="007B5663" w:rsidP="00797556">
      <w:pPr>
        <w:spacing w:after="0" w:line="240" w:lineRule="auto"/>
        <w:ind w:firstLine="425"/>
        <w:jc w:val="both"/>
        <w:rPr>
          <w:rFonts w:ascii="Times New Roman" w:hAnsi="Times New Roman"/>
          <w:sz w:val="28"/>
          <w:szCs w:val="28"/>
          <w:lang w:val="kk-KZ" w:eastAsia="ar-SA"/>
        </w:rPr>
      </w:pPr>
      <w:r w:rsidRPr="00033C54">
        <w:rPr>
          <w:rFonts w:ascii="Times New Roman" w:hAnsi="Times New Roman"/>
          <w:b/>
          <w:sz w:val="28"/>
          <w:szCs w:val="28"/>
          <w:lang w:val="kk-KZ" w:eastAsia="ar-SA"/>
        </w:rPr>
        <w:t>Қоректік</w:t>
      </w:r>
      <w:r>
        <w:rPr>
          <w:rFonts w:ascii="Times New Roman" w:hAnsi="Times New Roman"/>
          <w:b/>
          <w:sz w:val="28"/>
          <w:szCs w:val="28"/>
          <w:lang w:val="kk-KZ" w:eastAsia="ar-SA"/>
        </w:rPr>
        <w:t xml:space="preserve"> орта. </w:t>
      </w:r>
      <w:r w:rsidRPr="000056FD">
        <w:rPr>
          <w:rFonts w:ascii="Times New Roman" w:hAnsi="Times New Roman"/>
          <w:sz w:val="28"/>
          <w:szCs w:val="28"/>
          <w:lang w:val="kk-KZ" w:eastAsia="ar-SA"/>
        </w:rPr>
        <w:t>Қоректік орталы шыны сауыттар мен түтіктерді мақта тығындарымен жабады, мойынын целлофанмен немесе орама қағазбен орап, 1 атм. қысыммен 120</w:t>
      </w:r>
      <w:r w:rsidRPr="000056FD">
        <w:rPr>
          <w:rFonts w:ascii="Times New Roman" w:hAnsi="Times New Roman"/>
          <w:sz w:val="28"/>
          <w:szCs w:val="28"/>
          <w:vertAlign w:val="superscript"/>
          <w:lang w:val="kk-KZ" w:eastAsia="ar-SA"/>
        </w:rPr>
        <w:t>о</w:t>
      </w:r>
      <w:r w:rsidRPr="000056FD">
        <w:rPr>
          <w:rFonts w:ascii="Times New Roman" w:hAnsi="Times New Roman"/>
          <w:sz w:val="28"/>
          <w:szCs w:val="28"/>
          <w:lang w:val="kk-KZ" w:eastAsia="ar-SA"/>
        </w:rPr>
        <w:t>С температурада 20 мин ішінде автоклавтандырылады.</w:t>
      </w:r>
    </w:p>
    <w:p w:rsidR="007B5663" w:rsidRPr="000056FD" w:rsidRDefault="007B5663" w:rsidP="00797556">
      <w:pPr>
        <w:spacing w:after="0" w:line="240" w:lineRule="auto"/>
        <w:ind w:firstLine="425"/>
        <w:jc w:val="both"/>
        <w:rPr>
          <w:rFonts w:ascii="Times New Roman" w:hAnsi="Times New Roman"/>
          <w:b/>
          <w:sz w:val="28"/>
          <w:szCs w:val="28"/>
          <w:lang w:val="kk-KZ" w:eastAsia="ar-SA"/>
        </w:rPr>
      </w:pPr>
      <w:r w:rsidRPr="00221BA4">
        <w:rPr>
          <w:rFonts w:ascii="Times New Roman" w:hAnsi="Times New Roman"/>
          <w:b/>
          <w:sz w:val="28"/>
          <w:szCs w:val="28"/>
          <w:lang w:val="kk-KZ" w:eastAsia="ar-SA"/>
        </w:rPr>
        <w:t>Салқын стерилдеу.</w:t>
      </w:r>
      <w:r>
        <w:rPr>
          <w:rFonts w:ascii="Times New Roman" w:hAnsi="Times New Roman"/>
          <w:sz w:val="28"/>
          <w:szCs w:val="28"/>
          <w:lang w:val="kk-KZ" w:eastAsia="ar-SA"/>
        </w:rPr>
        <w:t xml:space="preserve"> Жылытуға шыдамайтын ағзалық сұйықтықтар, диаметрі </w:t>
      </w:r>
      <w:r w:rsidRPr="00221BA4">
        <w:rPr>
          <w:rFonts w:ascii="Times New Roman" w:hAnsi="Times New Roman"/>
          <w:sz w:val="28"/>
          <w:szCs w:val="28"/>
          <w:lang w:val="kk-KZ" w:eastAsia="ar-SA"/>
        </w:rPr>
        <w:t>0,45 мкм</w:t>
      </w:r>
      <w:r>
        <w:rPr>
          <w:rFonts w:ascii="Times New Roman" w:hAnsi="Times New Roman"/>
          <w:sz w:val="28"/>
          <w:szCs w:val="28"/>
          <w:lang w:val="kk-KZ" w:eastAsia="ar-SA"/>
        </w:rPr>
        <w:t xml:space="preserve"> қуыс болатын стерилді ұсақ қуысты бактериалды фильтрлерден өткізу барысында бактерияларданбосатылады.</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b/>
          <w:sz w:val="28"/>
          <w:szCs w:val="28"/>
          <w:lang w:val="kk-KZ" w:eastAsia="ar-SA"/>
        </w:rPr>
        <w:t xml:space="preserve">Зертханалық жұмыс бойынша есептемеге қойылатын талаптар. </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sz w:val="28"/>
          <w:szCs w:val="28"/>
          <w:lang w:val="kk-KZ" w:eastAsia="ar-SA"/>
        </w:rPr>
        <w:t>Зертханалық жазбаларды мұқият, кезең</w:t>
      </w:r>
      <w:r w:rsidRPr="00F44D61">
        <w:rPr>
          <w:rFonts w:ascii="Times New Roman" w:hAnsi="Times New Roman"/>
          <w:sz w:val="28"/>
          <w:szCs w:val="28"/>
          <w:lang w:val="kk-KZ" w:eastAsia="ar-SA"/>
        </w:rPr>
        <w:t>-</w:t>
      </w:r>
      <w:r>
        <w:rPr>
          <w:rFonts w:ascii="Times New Roman" w:hAnsi="Times New Roman"/>
          <w:sz w:val="28"/>
          <w:szCs w:val="28"/>
          <w:lang w:val="kk-KZ" w:eastAsia="ar-SA"/>
        </w:rPr>
        <w:t>кезеңмен, зертханалық жұмыстың орыналу ретіне сәйкес етіп жазу қажет.</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sz w:val="28"/>
          <w:szCs w:val="28"/>
          <w:lang w:val="kk-KZ" w:eastAsia="ar-SA"/>
        </w:rPr>
        <w:t>Зертханалық жұмыстың тақырыбын, мақсатын, жұмысқа қажетті материалдар мен құралдарын, тәжірибені өткізудегі негізгі кезеңдер мен нәтижелерді тезис түрінде, немесе кесте не графикалық түрде, сонымен қатар керекті суреттермен қоса енгізу керек.</w:t>
      </w:r>
    </w:p>
    <w:p w:rsidR="007B5663" w:rsidRPr="00F44D61" w:rsidRDefault="007B5663" w:rsidP="00797556">
      <w:pPr>
        <w:tabs>
          <w:tab w:val="left" w:pos="1080"/>
        </w:tabs>
        <w:spacing w:after="0" w:line="240" w:lineRule="auto"/>
        <w:ind w:firstLine="425"/>
        <w:rPr>
          <w:rFonts w:ascii="Times New Roman" w:hAnsi="Times New Roman"/>
          <w:b/>
          <w:sz w:val="28"/>
          <w:szCs w:val="28"/>
          <w:lang w:val="kk-KZ" w:eastAsia="ar-SA"/>
        </w:rPr>
      </w:pPr>
      <w:r w:rsidRPr="00F44D61">
        <w:rPr>
          <w:rFonts w:ascii="Times New Roman" w:hAnsi="Times New Roman"/>
          <w:b/>
          <w:sz w:val="28"/>
          <w:szCs w:val="28"/>
          <w:lang w:val="kk-KZ" w:eastAsia="ar-SA"/>
        </w:rPr>
        <w:t>Бақылау сұрақтары</w:t>
      </w:r>
    </w:p>
    <w:p w:rsidR="007B5663" w:rsidRPr="00F44D61" w:rsidRDefault="007B5663" w:rsidP="00797556">
      <w:pPr>
        <w:tabs>
          <w:tab w:val="left" w:pos="1080"/>
        </w:tabs>
        <w:spacing w:after="0" w:line="240" w:lineRule="auto"/>
        <w:ind w:firstLine="425"/>
        <w:rPr>
          <w:rFonts w:ascii="Times New Roman" w:hAnsi="Times New Roman"/>
          <w:sz w:val="28"/>
          <w:szCs w:val="28"/>
          <w:lang w:val="kk-KZ"/>
        </w:rPr>
      </w:pPr>
      <w:r>
        <w:rPr>
          <w:rFonts w:ascii="Times New Roman" w:hAnsi="Times New Roman"/>
          <w:sz w:val="28"/>
          <w:szCs w:val="28"/>
        </w:rPr>
        <w:t xml:space="preserve">1. </w:t>
      </w:r>
      <w:r>
        <w:rPr>
          <w:rFonts w:ascii="Times New Roman" w:hAnsi="Times New Roman"/>
          <w:sz w:val="28"/>
          <w:szCs w:val="28"/>
          <w:lang w:val="kk-KZ"/>
        </w:rPr>
        <w:t>Зарарсыздық деген не?</w:t>
      </w:r>
    </w:p>
    <w:p w:rsidR="007B5663" w:rsidRPr="008C7F61" w:rsidRDefault="007B5663" w:rsidP="00797556">
      <w:pPr>
        <w:tabs>
          <w:tab w:val="left" w:pos="1080"/>
        </w:tabs>
        <w:spacing w:after="0" w:line="240" w:lineRule="auto"/>
        <w:ind w:firstLine="425"/>
        <w:rPr>
          <w:rFonts w:ascii="Times New Roman" w:hAnsi="Times New Roman"/>
          <w:sz w:val="28"/>
          <w:szCs w:val="28"/>
          <w:lang w:val="kk-KZ"/>
        </w:rPr>
      </w:pPr>
      <w:r w:rsidRPr="008C7F61">
        <w:rPr>
          <w:rFonts w:ascii="Times New Roman" w:hAnsi="Times New Roman"/>
          <w:sz w:val="28"/>
          <w:szCs w:val="28"/>
          <w:lang w:val="kk-KZ"/>
        </w:rPr>
        <w:t xml:space="preserve">2. </w:t>
      </w:r>
      <w:r>
        <w:rPr>
          <w:rFonts w:ascii="Times New Roman" w:hAnsi="Times New Roman"/>
          <w:sz w:val="28"/>
          <w:szCs w:val="28"/>
          <w:lang w:val="kk-KZ"/>
        </w:rPr>
        <w:t>Ыдыстарды, құралдары қандай түрмен стерилдейді?</w:t>
      </w:r>
    </w:p>
    <w:p w:rsidR="007B5663" w:rsidRDefault="007B5663" w:rsidP="00797556">
      <w:pPr>
        <w:tabs>
          <w:tab w:val="left" w:pos="1080"/>
        </w:tabs>
        <w:spacing w:after="0" w:line="240" w:lineRule="auto"/>
        <w:ind w:firstLine="425"/>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kk-KZ"/>
        </w:rPr>
        <w:t>Өсімдік материалдарын қандай түрмен стерилдейді?</w:t>
      </w:r>
    </w:p>
    <w:p w:rsidR="007B5663" w:rsidRPr="00202E91" w:rsidRDefault="007B5663" w:rsidP="00797556">
      <w:pPr>
        <w:tabs>
          <w:tab w:val="left" w:pos="1080"/>
        </w:tabs>
        <w:spacing w:after="0" w:line="240" w:lineRule="auto"/>
        <w:ind w:firstLine="425"/>
        <w:rPr>
          <w:rFonts w:ascii="Times New Roman" w:hAnsi="Times New Roman"/>
          <w:b/>
          <w:sz w:val="28"/>
          <w:szCs w:val="28"/>
          <w:lang w:val="kk-KZ" w:eastAsia="ar-SA"/>
        </w:rPr>
      </w:pPr>
      <w:r w:rsidRPr="00202E91">
        <w:rPr>
          <w:rFonts w:ascii="Times New Roman" w:hAnsi="Times New Roman"/>
          <w:b/>
          <w:sz w:val="28"/>
          <w:szCs w:val="28"/>
          <w:lang w:val="kk-KZ" w:eastAsia="ar-SA"/>
        </w:rPr>
        <w:t>Әдебиеттер тізімі:</w:t>
      </w:r>
    </w:p>
    <w:p w:rsidR="007B5663" w:rsidRDefault="007B5663" w:rsidP="00797556">
      <w:pPr>
        <w:tabs>
          <w:tab w:val="left" w:pos="0"/>
          <w:tab w:val="left" w:pos="8022"/>
        </w:tabs>
        <w:spacing w:after="0" w:line="240" w:lineRule="auto"/>
        <w:ind w:firstLine="425"/>
        <w:jc w:val="both"/>
        <w:rPr>
          <w:rFonts w:ascii="Times New Roman" w:hAnsi="Times New Roman"/>
          <w:sz w:val="28"/>
          <w:szCs w:val="28"/>
        </w:rPr>
      </w:pPr>
      <w:r>
        <w:rPr>
          <w:rFonts w:ascii="Times New Roman" w:hAnsi="Times New Roman"/>
          <w:sz w:val="28"/>
          <w:szCs w:val="28"/>
        </w:rPr>
        <w:lastRenderedPageBreak/>
        <w:t>1. Биотехнология растений: культура клеток. М., ВО Агропромиздат, 1989.</w:t>
      </w:r>
    </w:p>
    <w:p w:rsidR="007B5663" w:rsidRDefault="007B5663" w:rsidP="00797556">
      <w:pPr>
        <w:tabs>
          <w:tab w:val="left" w:pos="0"/>
          <w:tab w:val="left" w:pos="8022"/>
        </w:tabs>
        <w:spacing w:after="0" w:line="240" w:lineRule="auto"/>
        <w:ind w:firstLine="425"/>
        <w:jc w:val="both"/>
        <w:rPr>
          <w:rFonts w:ascii="Times New Roman" w:hAnsi="Times New Roman"/>
          <w:sz w:val="28"/>
          <w:szCs w:val="28"/>
        </w:rPr>
      </w:pPr>
      <w:r>
        <w:rPr>
          <w:rFonts w:ascii="Times New Roman" w:hAnsi="Times New Roman"/>
          <w:sz w:val="28"/>
          <w:szCs w:val="28"/>
        </w:rPr>
        <w:t>2. Калинин Ф.Л., Сарнацкая В.В., Полищук В.Е. Методы культуры тканей в физиологии и биохимии растений. Киев, Наукова думка, 1980.</w:t>
      </w:r>
    </w:p>
    <w:p w:rsidR="007B5663" w:rsidRDefault="007B5663" w:rsidP="00797556">
      <w:pPr>
        <w:tabs>
          <w:tab w:val="left" w:pos="0"/>
          <w:tab w:val="left" w:pos="8022"/>
        </w:tabs>
        <w:spacing w:after="0" w:line="240" w:lineRule="auto"/>
        <w:ind w:firstLine="425"/>
        <w:jc w:val="both"/>
        <w:rPr>
          <w:rFonts w:ascii="Times New Roman" w:hAnsi="Times New Roman"/>
          <w:sz w:val="28"/>
          <w:szCs w:val="28"/>
        </w:rPr>
      </w:pPr>
      <w:r>
        <w:rPr>
          <w:rFonts w:ascii="Times New Roman" w:hAnsi="Times New Roman"/>
          <w:sz w:val="28"/>
          <w:szCs w:val="28"/>
        </w:rPr>
        <w:t xml:space="preserve">3. Валиханова Г.Ж.и др. Методическое руководство к практическим занятиям по культуре клеток растений. Алматы, КазГУ, 1983. </w:t>
      </w:r>
    </w:p>
    <w:p w:rsidR="007B5663" w:rsidRDefault="007B5663" w:rsidP="00797556">
      <w:pPr>
        <w:numPr>
          <w:ilvl w:val="0"/>
          <w:numId w:val="5"/>
        </w:numPr>
        <w:tabs>
          <w:tab w:val="left" w:pos="720"/>
          <w:tab w:val="left" w:pos="8666"/>
        </w:tabs>
        <w:autoSpaceDE w:val="0"/>
        <w:spacing w:after="0" w:line="240" w:lineRule="auto"/>
        <w:ind w:left="0" w:firstLine="426"/>
        <w:jc w:val="both"/>
        <w:rPr>
          <w:rFonts w:ascii="Times New Roman" w:hAnsi="Times New Roman"/>
          <w:sz w:val="28"/>
          <w:szCs w:val="28"/>
        </w:rPr>
      </w:pPr>
      <w:r>
        <w:rPr>
          <w:rFonts w:ascii="Times New Roman" w:hAnsi="Times New Roman"/>
          <w:sz w:val="28"/>
          <w:szCs w:val="28"/>
        </w:rPr>
        <w:t>Валиханова Г.Ж.. Биотехнология растений. Алматы, Іонжиє, 1996.</w:t>
      </w:r>
    </w:p>
    <w:p w:rsidR="007B5663" w:rsidRDefault="007B5663" w:rsidP="00797556">
      <w:pPr>
        <w:numPr>
          <w:ilvl w:val="0"/>
          <w:numId w:val="5"/>
        </w:numPr>
        <w:tabs>
          <w:tab w:val="left" w:pos="720"/>
          <w:tab w:val="left" w:pos="8666"/>
        </w:tabs>
        <w:autoSpaceDE w:val="0"/>
        <w:spacing w:after="0" w:line="240" w:lineRule="auto"/>
        <w:ind w:left="0" w:firstLine="426"/>
        <w:jc w:val="both"/>
        <w:rPr>
          <w:rFonts w:ascii="Times New Roman" w:hAnsi="Times New Roman"/>
          <w:sz w:val="28"/>
          <w:szCs w:val="28"/>
        </w:rPr>
      </w:pPr>
      <w:r>
        <w:rPr>
          <w:rFonts w:ascii="Times New Roman" w:hAnsi="Times New Roman"/>
          <w:sz w:val="28"/>
          <w:szCs w:val="28"/>
        </w:rPr>
        <w:t>Бутенко Р.Г. Биология клеток высших растений invitro и биотехнологии на их основе. М., ФБК-ПРЕСС, 1999.</w:t>
      </w:r>
    </w:p>
    <w:p w:rsidR="007B5663" w:rsidRDefault="007B5663" w:rsidP="00797556">
      <w:pPr>
        <w:numPr>
          <w:ilvl w:val="0"/>
          <w:numId w:val="5"/>
        </w:numPr>
        <w:tabs>
          <w:tab w:val="left" w:pos="720"/>
          <w:tab w:val="left" w:pos="8666"/>
        </w:tabs>
        <w:autoSpaceDE w:val="0"/>
        <w:spacing w:after="0" w:line="240" w:lineRule="auto"/>
        <w:ind w:left="0" w:firstLine="426"/>
        <w:jc w:val="both"/>
        <w:rPr>
          <w:rFonts w:ascii="Times New Roman" w:hAnsi="Times New Roman"/>
          <w:sz w:val="28"/>
          <w:szCs w:val="28"/>
        </w:rPr>
      </w:pPr>
      <w:r>
        <w:rPr>
          <w:rFonts w:ascii="Times New Roman" w:hAnsi="Times New Roman"/>
          <w:sz w:val="28"/>
          <w:szCs w:val="28"/>
        </w:rPr>
        <w:t>Шевелуха В.С. и др. Сельскохозяйственная биотехнология. М., Высшая школа, 1998.</w:t>
      </w:r>
    </w:p>
    <w:p w:rsidR="007B5663" w:rsidRDefault="007B5663" w:rsidP="00797556">
      <w:pPr>
        <w:tabs>
          <w:tab w:val="left" w:pos="1080"/>
        </w:tabs>
        <w:spacing w:after="0" w:line="240" w:lineRule="auto"/>
        <w:ind w:firstLine="425"/>
        <w:jc w:val="center"/>
        <w:rPr>
          <w:rFonts w:ascii="Times New Roman" w:hAnsi="Times New Roman"/>
          <w:b/>
          <w:bCs/>
          <w:sz w:val="28"/>
          <w:szCs w:val="28"/>
          <w:lang w:val="kk-KZ" w:eastAsia="ar-SA"/>
        </w:rPr>
      </w:pPr>
    </w:p>
    <w:p w:rsidR="002B1100" w:rsidRDefault="002B1100" w:rsidP="00797556">
      <w:pPr>
        <w:tabs>
          <w:tab w:val="left" w:pos="1080"/>
        </w:tabs>
        <w:spacing w:after="0" w:line="240" w:lineRule="auto"/>
        <w:jc w:val="center"/>
        <w:rPr>
          <w:rFonts w:ascii="Times New Roman" w:hAnsi="Times New Roman"/>
          <w:b/>
          <w:bCs/>
          <w:sz w:val="28"/>
          <w:szCs w:val="28"/>
          <w:lang w:val="kk-KZ" w:eastAsia="ar-SA"/>
        </w:rPr>
      </w:pPr>
    </w:p>
    <w:p w:rsidR="007B5663" w:rsidRPr="00BA2944" w:rsidRDefault="007B5663" w:rsidP="00797556">
      <w:pPr>
        <w:tabs>
          <w:tab w:val="left" w:pos="1080"/>
        </w:tabs>
        <w:spacing w:after="0" w:line="240" w:lineRule="auto"/>
        <w:jc w:val="center"/>
        <w:rPr>
          <w:rFonts w:ascii="Times New Roman" w:hAnsi="Times New Roman"/>
          <w:bCs/>
          <w:sz w:val="28"/>
          <w:szCs w:val="28"/>
          <w:lang w:val="kk-KZ" w:eastAsia="ar-SA"/>
        </w:rPr>
      </w:pPr>
      <w:r w:rsidRPr="00BA2944">
        <w:rPr>
          <w:rFonts w:ascii="Times New Roman" w:hAnsi="Times New Roman"/>
          <w:b/>
          <w:bCs/>
          <w:sz w:val="28"/>
          <w:szCs w:val="28"/>
          <w:lang w:val="kk-KZ" w:eastAsia="ar-SA"/>
        </w:rPr>
        <w:t>Зертханалық жұмыс</w:t>
      </w:r>
      <w:r w:rsidRPr="008C7F61">
        <w:rPr>
          <w:rFonts w:ascii="Times New Roman" w:hAnsi="Times New Roman"/>
          <w:b/>
          <w:sz w:val="28"/>
          <w:szCs w:val="28"/>
          <w:lang w:val="kk-KZ" w:eastAsia="ar-SA"/>
        </w:rPr>
        <w:t>№ 3</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ҚОРЕКТІК ОРТАНЫ ДАЙЫНДАУ</w:t>
      </w:r>
    </w:p>
    <w:p w:rsidR="007B5663" w:rsidRPr="00920766"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b/>
          <w:sz w:val="28"/>
          <w:szCs w:val="28"/>
          <w:lang w:val="kk-KZ" w:eastAsia="ar-SA"/>
        </w:rPr>
        <w:t xml:space="preserve">Жұмыстың мақсаты: </w:t>
      </w:r>
      <w:r>
        <w:rPr>
          <w:rFonts w:ascii="Times New Roman" w:hAnsi="Times New Roman"/>
          <w:sz w:val="28"/>
          <w:szCs w:val="28"/>
          <w:lang w:val="kk-KZ" w:eastAsia="ar-SA"/>
        </w:rPr>
        <w:t>Оқшауланған жасушалар мен тіндерді өсіру үшін Мурасиге</w:t>
      </w:r>
      <w:r w:rsidRPr="00920766">
        <w:rPr>
          <w:rFonts w:ascii="Times New Roman" w:hAnsi="Times New Roman"/>
          <w:sz w:val="28"/>
          <w:szCs w:val="28"/>
          <w:lang w:val="kk-KZ" w:eastAsia="ar-SA"/>
        </w:rPr>
        <w:t>-Скуга</w:t>
      </w:r>
      <w:r>
        <w:rPr>
          <w:rFonts w:ascii="Times New Roman" w:hAnsi="Times New Roman"/>
          <w:sz w:val="28"/>
          <w:szCs w:val="28"/>
          <w:lang w:val="kk-KZ" w:eastAsia="ar-SA"/>
        </w:rPr>
        <w:t xml:space="preserve"> ортасы сияқты қоректік ортаны дайындау.</w:t>
      </w:r>
    </w:p>
    <w:p w:rsidR="007B5663" w:rsidRPr="00432FD1"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b/>
          <w:sz w:val="28"/>
          <w:szCs w:val="28"/>
          <w:lang w:val="kk-KZ" w:eastAsia="ar-SA"/>
        </w:rPr>
        <w:t xml:space="preserve">Теориялық негіздеу: </w:t>
      </w:r>
      <w:r>
        <w:rPr>
          <w:rFonts w:ascii="Times New Roman" w:hAnsi="Times New Roman"/>
          <w:sz w:val="28"/>
          <w:szCs w:val="28"/>
          <w:lang w:val="kk-KZ" w:eastAsia="ar-SA"/>
        </w:rPr>
        <w:t xml:space="preserve">Оқшауланған жасушалар мен тіндерді өсіруге арналған қоректік орта өсімдіктерге қажетті барлық макроэлементтерді, дәрумендерді, көмірсуларды, фитогормондарды қамтуы тиіс. Кейбір қоректік орталар казеин гидролизын, белгілі бір аминқышқылдарды қамтиды.  Бұдан басқа, қоректік ортаның құрамына  жасушаларға арналған </w:t>
      </w:r>
      <w:r w:rsidRPr="001177B6">
        <w:rPr>
          <w:rFonts w:ascii="Times New Roman" w:hAnsi="Times New Roman"/>
          <w:sz w:val="28"/>
          <w:szCs w:val="28"/>
          <w:lang w:val="kk-KZ" w:eastAsia="ar-SA"/>
        </w:rPr>
        <w:t>рН</w:t>
      </w:r>
      <w:r>
        <w:rPr>
          <w:rFonts w:ascii="Times New Roman" w:hAnsi="Times New Roman"/>
          <w:sz w:val="28"/>
          <w:szCs w:val="28"/>
          <w:lang w:val="kk-KZ" w:eastAsia="ar-SA"/>
        </w:rPr>
        <w:t xml:space="preserve">аймағындағы темірге қол жетіміділікті жоғарылататын </w:t>
      </w:r>
      <w:r w:rsidRPr="00432FD1">
        <w:rPr>
          <w:rFonts w:ascii="Times New Roman" w:hAnsi="Times New Roman"/>
          <w:sz w:val="28"/>
          <w:szCs w:val="28"/>
          <w:lang w:val="kk-KZ" w:eastAsia="ar-SA"/>
        </w:rPr>
        <w:t>ЭДТА (этилендиаминтетрауксус</w:t>
      </w:r>
      <w:r>
        <w:rPr>
          <w:rFonts w:ascii="Times New Roman" w:hAnsi="Times New Roman"/>
          <w:sz w:val="28"/>
          <w:szCs w:val="28"/>
          <w:lang w:val="kk-KZ" w:eastAsia="ar-SA"/>
        </w:rPr>
        <w:t xml:space="preserve"> қышқылы</w:t>
      </w:r>
      <w:r w:rsidRPr="00432FD1">
        <w:rPr>
          <w:rFonts w:ascii="Times New Roman" w:hAnsi="Times New Roman"/>
          <w:sz w:val="28"/>
          <w:szCs w:val="28"/>
          <w:lang w:val="kk-KZ" w:eastAsia="ar-SA"/>
        </w:rPr>
        <w:t>)</w:t>
      </w:r>
      <w:r>
        <w:rPr>
          <w:rFonts w:ascii="Times New Roman" w:hAnsi="Times New Roman"/>
          <w:sz w:val="28"/>
          <w:szCs w:val="28"/>
          <w:lang w:val="kk-KZ" w:eastAsia="ar-SA"/>
        </w:rPr>
        <w:t xml:space="preserve"> немесе оның натрий тұзы кіреді.</w:t>
      </w:r>
    </w:p>
    <w:p w:rsidR="007B5663" w:rsidRPr="00A1257D" w:rsidRDefault="007B5663" w:rsidP="00797556">
      <w:pPr>
        <w:tabs>
          <w:tab w:val="left" w:pos="-435"/>
        </w:tabs>
        <w:spacing w:after="0" w:line="240" w:lineRule="auto"/>
        <w:ind w:firstLine="390"/>
        <w:jc w:val="both"/>
        <w:rPr>
          <w:rFonts w:ascii="Times New Roman" w:hAnsi="Times New Roman"/>
          <w:b/>
          <w:bCs/>
          <w:sz w:val="28"/>
          <w:szCs w:val="28"/>
          <w:lang w:val="kk-KZ" w:eastAsia="ar-SA"/>
        </w:rPr>
      </w:pPr>
      <w:r w:rsidRPr="001177B6">
        <w:rPr>
          <w:rFonts w:ascii="Times New Roman" w:hAnsi="Times New Roman"/>
          <w:bCs/>
          <w:sz w:val="28"/>
          <w:szCs w:val="28"/>
          <w:lang w:val="kk-KZ" w:eastAsia="ar-SA"/>
        </w:rPr>
        <w:t>Көмірсулар</w:t>
      </w:r>
      <w:r>
        <w:rPr>
          <w:rFonts w:ascii="Times New Roman" w:hAnsi="Times New Roman"/>
          <w:sz w:val="28"/>
          <w:szCs w:val="28"/>
          <w:lang w:val="kk-KZ" w:eastAsia="ar-SA"/>
        </w:rPr>
        <w:t xml:space="preserve">оқшауланған жасушалар мен тіндерді өсіруге арналған қоректік ортада қажетті компонент қызметін атқарады, өйткені олар автотрофты қоректенуге бейім емес. Әдетте көмірсулардың негізгі көзі ретінде сахароза мен глюкозаны </w:t>
      </w:r>
      <w:r w:rsidRPr="00FB1175">
        <w:rPr>
          <w:rFonts w:ascii="Times New Roman" w:hAnsi="Times New Roman"/>
          <w:sz w:val="28"/>
          <w:szCs w:val="28"/>
          <w:lang w:val="kk-KZ" w:eastAsia="ar-SA"/>
        </w:rPr>
        <w:t>20-40 г/л</w:t>
      </w:r>
      <w:r>
        <w:rPr>
          <w:rFonts w:ascii="Times New Roman" w:hAnsi="Times New Roman"/>
          <w:sz w:val="28"/>
          <w:szCs w:val="28"/>
          <w:lang w:val="kk-KZ" w:eastAsia="ar-SA"/>
        </w:rPr>
        <w:t xml:space="preserve"> мөлшерінде пайдаланады. Белсенді гидролитикалық ферменттері көп </w:t>
      </w:r>
      <w:r w:rsidRPr="00A1257D">
        <w:rPr>
          <w:rFonts w:ascii="Times New Roman" w:hAnsi="Times New Roman"/>
          <w:sz w:val="28"/>
          <w:szCs w:val="28"/>
          <w:lang w:val="kk-KZ" w:eastAsia="ar-SA"/>
        </w:rPr>
        <w:t>қатерлі өспе ісік</w:t>
      </w:r>
      <w:r>
        <w:rPr>
          <w:rFonts w:ascii="Times New Roman" w:hAnsi="Times New Roman"/>
          <w:sz w:val="28"/>
          <w:szCs w:val="28"/>
          <w:lang w:val="kk-KZ" w:eastAsia="ar-SA"/>
        </w:rPr>
        <w:t xml:space="preserve"> тіндері ерітілген крахмалмен қоректік ортада өсе алады. </w:t>
      </w:r>
    </w:p>
    <w:p w:rsidR="007B5663"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Өсуді реттегіштер жасушаларды саралау үшін және жасушалардың бөліну индукциясы үшін қажет. Сондықтан каллусты тіндерді алу үшін қоректік ортаның құрамында клеткалы</w:t>
      </w:r>
      <w:r w:rsidRPr="00E5489B">
        <w:rPr>
          <w:rFonts w:ascii="Times New Roman" w:hAnsi="Times New Roman"/>
          <w:sz w:val="28"/>
          <w:szCs w:val="28"/>
          <w:lang w:val="kk-KZ" w:eastAsia="ar-SA"/>
        </w:rPr>
        <w:t xml:space="preserve"> дедифференцировка</w:t>
      </w:r>
      <w:r>
        <w:rPr>
          <w:rFonts w:ascii="Times New Roman" w:hAnsi="Times New Roman"/>
          <w:sz w:val="28"/>
          <w:szCs w:val="28"/>
          <w:lang w:val="kk-KZ" w:eastAsia="ar-SA"/>
        </w:rPr>
        <w:t xml:space="preserve">ны туыратынауксиндер, және </w:t>
      </w:r>
      <w:r w:rsidRPr="00E5489B">
        <w:rPr>
          <w:rFonts w:ascii="Times New Roman" w:hAnsi="Times New Roman"/>
          <w:sz w:val="28"/>
          <w:szCs w:val="28"/>
          <w:lang w:val="kk-KZ" w:eastAsia="ar-SA"/>
        </w:rPr>
        <w:t>дедифференцировка</w:t>
      </w:r>
      <w:r>
        <w:rPr>
          <w:rFonts w:ascii="Times New Roman" w:hAnsi="Times New Roman"/>
          <w:sz w:val="28"/>
          <w:szCs w:val="28"/>
          <w:lang w:val="kk-KZ" w:eastAsia="ar-SA"/>
        </w:rPr>
        <w:t xml:space="preserve">лы жасушалардың бөлінуіне ынталандырушы цитокининдер болуы керек. Өсімдік сабағының морфогенезді индукция жағдайында ортадағы ауксиннің мөлшерін азайтуға немесе оларды қоректік ортадан жоюға болады. Гормонсыз орталарда  </w:t>
      </w:r>
      <w:r w:rsidRPr="00A1257D">
        <w:rPr>
          <w:rFonts w:ascii="Times New Roman" w:hAnsi="Times New Roman"/>
          <w:sz w:val="28"/>
          <w:szCs w:val="28"/>
          <w:lang w:val="kk-KZ" w:eastAsia="ar-SA"/>
        </w:rPr>
        <w:t>қатерлі өспе ісік</w:t>
      </w:r>
      <w:r>
        <w:rPr>
          <w:rFonts w:ascii="Times New Roman" w:hAnsi="Times New Roman"/>
          <w:sz w:val="28"/>
          <w:szCs w:val="28"/>
          <w:lang w:val="kk-KZ" w:eastAsia="ar-SA"/>
        </w:rPr>
        <w:t xml:space="preserve"> пен сол жағдайға «үйреніскен» тіндер өседі. Гормондардың сол және басқа түрлеріне қатысты автономдық немесе солардың біреуі жасушалардың гормондарды синтездейтін қабілетімен байланысты. </w:t>
      </w:r>
    </w:p>
    <w:p w:rsidR="007B5663" w:rsidRPr="00557E2D" w:rsidRDefault="007B5663" w:rsidP="00797556">
      <w:pPr>
        <w:tabs>
          <w:tab w:val="left" w:pos="-435"/>
        </w:tabs>
        <w:spacing w:after="0" w:line="240" w:lineRule="auto"/>
        <w:jc w:val="both"/>
        <w:rPr>
          <w:rFonts w:ascii="Times New Roman" w:hAnsi="Times New Roman"/>
          <w:b/>
          <w:sz w:val="28"/>
          <w:szCs w:val="28"/>
          <w:lang w:val="kk-KZ" w:eastAsia="ar-SA"/>
        </w:rPr>
      </w:pPr>
      <w:r>
        <w:rPr>
          <w:rFonts w:ascii="Times New Roman" w:hAnsi="Times New Roman"/>
          <w:sz w:val="28"/>
          <w:szCs w:val="28"/>
          <w:lang w:val="kk-KZ" w:eastAsia="ar-SA"/>
        </w:rPr>
        <w:tab/>
        <w:t>Ауксиндердің қоректік ортадағы негізгі көзі ретінде әдетте 2,4-дихлорфеноксиуксусты қышқылды (2,4-Д)</w:t>
      </w:r>
      <w:r w:rsidRPr="00557E2D">
        <w:rPr>
          <w:rFonts w:ascii="Times New Roman" w:hAnsi="Times New Roman"/>
          <w:sz w:val="28"/>
          <w:szCs w:val="28"/>
          <w:lang w:val="kk-KZ" w:eastAsia="ar-SA"/>
        </w:rPr>
        <w:t xml:space="preserve"> – 1-10  мг/л,</w:t>
      </w:r>
      <w:r>
        <w:rPr>
          <w:rFonts w:ascii="Times New Roman" w:hAnsi="Times New Roman"/>
          <w:sz w:val="28"/>
          <w:szCs w:val="28"/>
          <w:lang w:val="kk-KZ" w:eastAsia="ar-SA"/>
        </w:rPr>
        <w:t xml:space="preserve"> сонымен қатар </w:t>
      </w:r>
      <w:r w:rsidRPr="00557E2D">
        <w:rPr>
          <w:rFonts w:ascii="Times New Roman" w:hAnsi="Times New Roman"/>
          <w:sz w:val="28"/>
          <w:szCs w:val="28"/>
          <w:lang w:val="kk-KZ" w:eastAsia="ar-SA"/>
        </w:rPr>
        <w:t>индолилуксус</w:t>
      </w:r>
      <w:r>
        <w:rPr>
          <w:rFonts w:ascii="Times New Roman" w:hAnsi="Times New Roman"/>
          <w:sz w:val="28"/>
          <w:szCs w:val="28"/>
          <w:lang w:val="kk-KZ" w:eastAsia="ar-SA"/>
        </w:rPr>
        <w:t>ты қышқылды</w:t>
      </w:r>
      <w:r w:rsidRPr="00557E2D">
        <w:rPr>
          <w:rFonts w:ascii="Times New Roman" w:hAnsi="Times New Roman"/>
          <w:sz w:val="28"/>
          <w:szCs w:val="28"/>
          <w:lang w:val="kk-KZ" w:eastAsia="ar-SA"/>
        </w:rPr>
        <w:t xml:space="preserve"> (ИУК) – 1-30 мг/л,</w:t>
      </w:r>
      <w:r>
        <w:rPr>
          <w:rFonts w:ascii="Times New Roman" w:hAnsi="Times New Roman"/>
          <w:sz w:val="28"/>
          <w:szCs w:val="28"/>
          <w:lang w:val="kk-KZ" w:eastAsia="ar-SA"/>
        </w:rPr>
        <w:t xml:space="preserve"> және </w:t>
      </w:r>
      <w:r w:rsidRPr="00557E2D">
        <w:rPr>
          <w:rFonts w:ascii="Times New Roman" w:hAnsi="Times New Roman"/>
          <w:sz w:val="28"/>
          <w:szCs w:val="28"/>
          <w:lang w:val="kk-KZ" w:eastAsia="ar-SA"/>
        </w:rPr>
        <w:t>нафтилуксус</w:t>
      </w:r>
      <w:r>
        <w:rPr>
          <w:rFonts w:ascii="Times New Roman" w:hAnsi="Times New Roman"/>
          <w:sz w:val="28"/>
          <w:szCs w:val="28"/>
          <w:lang w:val="kk-KZ" w:eastAsia="ar-SA"/>
        </w:rPr>
        <w:t>тықышқылды</w:t>
      </w:r>
      <w:r w:rsidRPr="00557E2D">
        <w:rPr>
          <w:rFonts w:ascii="Times New Roman" w:hAnsi="Times New Roman"/>
          <w:sz w:val="28"/>
          <w:szCs w:val="28"/>
          <w:lang w:val="kk-KZ" w:eastAsia="ar-SA"/>
        </w:rPr>
        <w:t xml:space="preserve"> (НУК) – 0,1-2 мг/л</w:t>
      </w:r>
      <w:r>
        <w:rPr>
          <w:rFonts w:ascii="Times New Roman" w:hAnsi="Times New Roman"/>
          <w:sz w:val="28"/>
          <w:szCs w:val="28"/>
          <w:lang w:val="kk-KZ" w:eastAsia="ar-SA"/>
        </w:rPr>
        <w:t xml:space="preserve"> пайаланады. </w:t>
      </w:r>
      <w:r w:rsidRPr="008C7F61">
        <w:rPr>
          <w:rFonts w:ascii="Times New Roman" w:hAnsi="Times New Roman"/>
          <w:sz w:val="28"/>
          <w:szCs w:val="28"/>
          <w:lang w:val="kk-KZ" w:eastAsia="ar-SA"/>
        </w:rPr>
        <w:t>2,4-Д-</w:t>
      </w:r>
      <w:r>
        <w:rPr>
          <w:rFonts w:ascii="Times New Roman" w:hAnsi="Times New Roman"/>
          <w:sz w:val="28"/>
          <w:szCs w:val="28"/>
          <w:lang w:val="kk-KZ" w:eastAsia="ar-SA"/>
        </w:rPr>
        <w:t xml:space="preserve">ға қарағана, </w:t>
      </w:r>
      <w:r w:rsidRPr="008C7F61">
        <w:rPr>
          <w:rFonts w:ascii="Times New Roman" w:hAnsi="Times New Roman"/>
          <w:sz w:val="28"/>
          <w:szCs w:val="28"/>
          <w:lang w:val="kk-KZ" w:eastAsia="ar-SA"/>
        </w:rPr>
        <w:t>ИУК30</w:t>
      </w:r>
      <w:r>
        <w:rPr>
          <w:rFonts w:ascii="Times New Roman" w:hAnsi="Times New Roman"/>
          <w:sz w:val="28"/>
          <w:szCs w:val="28"/>
          <w:lang w:val="kk-KZ" w:eastAsia="ar-SA"/>
        </w:rPr>
        <w:t xml:space="preserve"> есе белсенділігі аз. Каллусты жасау индукциясы үшін әдетте жоғары қоюлатылған ауксиндерді пайдаланады, егер ауксиндердің ортадағы құрамы бірнеше есе азайған болса, кезекті отырғызу кезінде тін өсуі мүмкін.</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lastRenderedPageBreak/>
        <w:t xml:space="preserve">Цитокининдердің жасанды қоректік қоспалардағы негізгі көзі ретінде кинетинді, </w:t>
      </w:r>
      <w:r w:rsidRPr="00A076C6">
        <w:rPr>
          <w:rFonts w:ascii="Times New Roman" w:hAnsi="Times New Roman"/>
          <w:sz w:val="28"/>
          <w:szCs w:val="28"/>
          <w:lang w:val="kk-KZ" w:eastAsia="ar-SA"/>
        </w:rPr>
        <w:t>6-бензиламинопурин</w:t>
      </w:r>
      <w:r>
        <w:rPr>
          <w:rFonts w:ascii="Times New Roman" w:hAnsi="Times New Roman"/>
          <w:sz w:val="28"/>
          <w:szCs w:val="28"/>
          <w:lang w:val="kk-KZ" w:eastAsia="ar-SA"/>
        </w:rPr>
        <w:t>ді</w:t>
      </w:r>
      <w:r w:rsidRPr="00A076C6">
        <w:rPr>
          <w:rFonts w:ascii="Times New Roman" w:hAnsi="Times New Roman"/>
          <w:sz w:val="28"/>
          <w:szCs w:val="28"/>
          <w:lang w:val="kk-KZ" w:eastAsia="ar-SA"/>
        </w:rPr>
        <w:t xml:space="preserve"> (6-БАП), зеатин</w:t>
      </w:r>
      <w:r>
        <w:rPr>
          <w:rFonts w:ascii="Times New Roman" w:hAnsi="Times New Roman"/>
          <w:sz w:val="28"/>
          <w:szCs w:val="28"/>
          <w:lang w:val="kk-KZ" w:eastAsia="ar-SA"/>
        </w:rPr>
        <w:t>ді</w:t>
      </w:r>
      <w:r w:rsidRPr="00A076C6">
        <w:rPr>
          <w:rFonts w:ascii="Times New Roman" w:hAnsi="Times New Roman"/>
          <w:sz w:val="28"/>
          <w:szCs w:val="28"/>
          <w:lang w:val="kk-KZ" w:eastAsia="ar-SA"/>
        </w:rPr>
        <w:t xml:space="preserve"> (0,001-10 мг/л)</w:t>
      </w:r>
      <w:r>
        <w:rPr>
          <w:rFonts w:ascii="Times New Roman" w:hAnsi="Times New Roman"/>
          <w:sz w:val="28"/>
          <w:szCs w:val="28"/>
          <w:lang w:val="kk-KZ" w:eastAsia="ar-SA"/>
        </w:rPr>
        <w:t xml:space="preserve"> пайдаланады. </w:t>
      </w:r>
      <w:r w:rsidRPr="00D34913">
        <w:rPr>
          <w:rFonts w:ascii="Times New Roman" w:hAnsi="Times New Roman"/>
          <w:sz w:val="28"/>
          <w:szCs w:val="28"/>
          <w:lang w:val="kk-KZ" w:eastAsia="ar-SA"/>
        </w:rPr>
        <w:t>Кинетинге қарағанда</w:t>
      </w:r>
      <w:r>
        <w:rPr>
          <w:rFonts w:ascii="Times New Roman" w:hAnsi="Times New Roman"/>
          <w:sz w:val="28"/>
          <w:szCs w:val="28"/>
          <w:lang w:val="kk-KZ" w:eastAsia="ar-SA"/>
        </w:rPr>
        <w:t xml:space="preserve"> зеатин мен БАП оқшауланған тіндер мен </w:t>
      </w:r>
      <w:r w:rsidRPr="00D34913">
        <w:rPr>
          <w:rFonts w:ascii="Times New Roman" w:hAnsi="Times New Roman"/>
          <w:sz w:val="28"/>
          <w:szCs w:val="28"/>
          <w:lang w:val="kk-KZ" w:eastAsia="ar-SA"/>
        </w:rPr>
        <w:t>ағзаның</w:t>
      </w:r>
      <w:r>
        <w:rPr>
          <w:rFonts w:ascii="Times New Roman" w:hAnsi="Times New Roman"/>
          <w:sz w:val="28"/>
          <w:szCs w:val="28"/>
          <w:lang w:val="kk-KZ" w:eastAsia="ar-SA"/>
        </w:rPr>
        <w:t xml:space="preserve"> қалыптасу </w:t>
      </w:r>
      <w:r w:rsidRPr="00D34913">
        <w:rPr>
          <w:rFonts w:ascii="Times New Roman" w:hAnsi="Times New Roman"/>
          <w:sz w:val="28"/>
          <w:szCs w:val="28"/>
          <w:lang w:val="kk-KZ" w:eastAsia="ar-SA"/>
        </w:rPr>
        <w:t>мен даму инукциясын</w:t>
      </w:r>
      <w:r>
        <w:rPr>
          <w:rFonts w:ascii="Times New Roman" w:hAnsi="Times New Roman"/>
          <w:sz w:val="28"/>
          <w:szCs w:val="28"/>
          <w:lang w:val="kk-KZ" w:eastAsia="ar-SA"/>
        </w:rPr>
        <w:t>ыңөсуін қолдауда белсендірек қызмет атқарады. Кейбір қоректі қоспалардың құрамына аденин кіреді.</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Жеке қоректік орталар ауксиндерді есептмегенде цитокининовгибберелды қышқылдарды </w:t>
      </w:r>
      <w:r w:rsidRPr="00D34913">
        <w:rPr>
          <w:rFonts w:ascii="Times New Roman" w:hAnsi="Times New Roman"/>
          <w:sz w:val="28"/>
          <w:szCs w:val="28"/>
          <w:lang w:val="kk-KZ" w:eastAsia="ar-SA"/>
        </w:rPr>
        <w:t>(ГК)</w:t>
      </w:r>
      <w:r>
        <w:rPr>
          <w:rFonts w:ascii="Times New Roman" w:hAnsi="Times New Roman"/>
          <w:sz w:val="28"/>
          <w:szCs w:val="28"/>
          <w:lang w:val="kk-KZ" w:eastAsia="ar-SA"/>
        </w:rPr>
        <w:t xml:space="preserve"> да кіреді. Кейде қоректік орталарға өсімдік сығындылары немесе шырындарды қосады. Өсу белсенділігін арттырудағы ең тиімдісі кокос жаңғағының кокос сүтті</w:t>
      </w:r>
      <w:r w:rsidRPr="00B87AD1">
        <w:rPr>
          <w:rFonts w:ascii="Times New Roman" w:hAnsi="Times New Roman"/>
          <w:sz w:val="28"/>
          <w:szCs w:val="28"/>
          <w:lang w:val="kk-KZ" w:eastAsia="ar-SA"/>
        </w:rPr>
        <w:t>-</w:t>
      </w:r>
      <w:r>
        <w:rPr>
          <w:rFonts w:ascii="Times New Roman" w:hAnsi="Times New Roman"/>
          <w:sz w:val="28"/>
          <w:szCs w:val="28"/>
          <w:lang w:val="kk-KZ" w:eastAsia="ar-SA"/>
        </w:rPr>
        <w:t>сұйықтық эндоспермы болып табылады.</w:t>
      </w:r>
    </w:p>
    <w:p w:rsidR="007B5663" w:rsidRPr="00C4006D"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Қатты қоректік ортаны дайындау үшін теңіз балдырларынан алынатын </w:t>
      </w:r>
      <w:r w:rsidRPr="00053E63">
        <w:rPr>
          <w:rFonts w:ascii="Times New Roman" w:hAnsi="Times New Roman"/>
          <w:sz w:val="28"/>
          <w:szCs w:val="28"/>
          <w:lang w:val="kk-KZ" w:eastAsia="ar-SA"/>
        </w:rPr>
        <w:t>агар-агар-полисахарид</w:t>
      </w:r>
      <w:r>
        <w:rPr>
          <w:rFonts w:ascii="Times New Roman" w:hAnsi="Times New Roman"/>
          <w:sz w:val="28"/>
          <w:szCs w:val="28"/>
          <w:lang w:val="kk-KZ" w:eastAsia="ar-SA"/>
        </w:rPr>
        <w:t xml:space="preserve">ті пайдаланады. Қажетсіз қоспалардың ең аз мөлшерін </w:t>
      </w:r>
      <w:r w:rsidRPr="00053E63">
        <w:rPr>
          <w:rFonts w:ascii="Times New Roman" w:hAnsi="Times New Roman"/>
          <w:sz w:val="28"/>
          <w:szCs w:val="28"/>
          <w:lang w:val="kk-KZ" w:eastAsia="ar-SA"/>
        </w:rPr>
        <w:t>бактериал</w:t>
      </w:r>
      <w:r>
        <w:rPr>
          <w:rFonts w:ascii="Times New Roman" w:hAnsi="Times New Roman"/>
          <w:sz w:val="28"/>
          <w:szCs w:val="28"/>
          <w:lang w:val="kk-KZ" w:eastAsia="ar-SA"/>
        </w:rPr>
        <w:t xml:space="preserve">ды </w:t>
      </w:r>
      <w:r w:rsidRPr="00053E63">
        <w:rPr>
          <w:rFonts w:ascii="Times New Roman" w:hAnsi="Times New Roman"/>
          <w:sz w:val="28"/>
          <w:szCs w:val="28"/>
          <w:lang w:val="kk-KZ" w:eastAsia="ar-SA"/>
        </w:rPr>
        <w:t>агар  «Difco»</w:t>
      </w:r>
      <w:r>
        <w:rPr>
          <w:rFonts w:ascii="Times New Roman" w:hAnsi="Times New Roman"/>
          <w:sz w:val="28"/>
          <w:szCs w:val="28"/>
          <w:lang w:val="kk-KZ" w:eastAsia="ar-SA"/>
        </w:rPr>
        <w:t xml:space="preserve"> мен Отандық өнімдегі </w:t>
      </w:r>
      <w:r w:rsidRPr="00053E63">
        <w:rPr>
          <w:rFonts w:ascii="Times New Roman" w:hAnsi="Times New Roman"/>
          <w:sz w:val="28"/>
          <w:szCs w:val="28"/>
          <w:lang w:val="kk-KZ" w:eastAsia="ar-SA"/>
        </w:rPr>
        <w:t>бактериал</w:t>
      </w:r>
      <w:r>
        <w:rPr>
          <w:rFonts w:ascii="Times New Roman" w:hAnsi="Times New Roman"/>
          <w:sz w:val="28"/>
          <w:szCs w:val="28"/>
          <w:lang w:val="kk-KZ" w:eastAsia="ar-SA"/>
        </w:rPr>
        <w:t xml:space="preserve">ды агар құрайды, оларды еш жумастан қолдануға болады. Әдетте қатты қоректік қоспаны алу үшін ортаға </w:t>
      </w:r>
      <w:r w:rsidRPr="00C4006D">
        <w:rPr>
          <w:rFonts w:ascii="Times New Roman" w:hAnsi="Times New Roman"/>
          <w:sz w:val="28"/>
          <w:szCs w:val="28"/>
          <w:lang w:val="kk-KZ" w:eastAsia="ar-SA"/>
        </w:rPr>
        <w:t>5-8% ага</w:t>
      </w:r>
      <w:r>
        <w:rPr>
          <w:rFonts w:ascii="Times New Roman" w:hAnsi="Times New Roman"/>
          <w:sz w:val="28"/>
          <w:szCs w:val="28"/>
          <w:lang w:val="kk-KZ" w:eastAsia="ar-SA"/>
        </w:rPr>
        <w:t>р қосады.</w:t>
      </w:r>
    </w:p>
    <w:p w:rsidR="007B5663" w:rsidRPr="00C4006D"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Макротұздардың, микротұздар мен дәрумендердің ерітінділерін қоюлатылған күйде дайындау ыңғайлы. Аналық ерітінділерді мұздатқышта, ал дәрумендерді қарама қарсы температурада сақтайды. Керекті жағдайдан </w:t>
      </w:r>
      <w:r w:rsidRPr="00BE2F88">
        <w:rPr>
          <w:rFonts w:ascii="Times New Roman" w:hAnsi="Times New Roman"/>
          <w:sz w:val="28"/>
          <w:szCs w:val="28"/>
          <w:lang w:val="kk-KZ" w:eastAsia="ar-SA"/>
        </w:rPr>
        <w:t xml:space="preserve">10-20 </w:t>
      </w:r>
      <w:r>
        <w:rPr>
          <w:rFonts w:ascii="Times New Roman" w:hAnsi="Times New Roman"/>
          <w:sz w:val="28"/>
          <w:szCs w:val="28"/>
          <w:lang w:val="kk-KZ" w:eastAsia="ar-SA"/>
        </w:rPr>
        <w:t xml:space="preserve">есе қоюлатылған күйде макротұздардың ерітіндісі, </w:t>
      </w:r>
      <w:r w:rsidRPr="00BE2F88">
        <w:rPr>
          <w:rFonts w:ascii="Times New Roman" w:hAnsi="Times New Roman"/>
          <w:sz w:val="28"/>
          <w:szCs w:val="28"/>
          <w:lang w:val="kk-KZ" w:eastAsia="ar-SA"/>
        </w:rPr>
        <w:t xml:space="preserve">100-1000 </w:t>
      </w:r>
      <w:r>
        <w:rPr>
          <w:rFonts w:ascii="Times New Roman" w:hAnsi="Times New Roman"/>
          <w:sz w:val="28"/>
          <w:szCs w:val="28"/>
          <w:lang w:val="kk-KZ" w:eastAsia="ar-SA"/>
        </w:rPr>
        <w:t xml:space="preserve">есе артық микротұздардың қоюлатылған ерітінділері, </w:t>
      </w:r>
      <w:r w:rsidRPr="00BE2F88">
        <w:rPr>
          <w:rFonts w:ascii="Times New Roman" w:hAnsi="Times New Roman"/>
          <w:sz w:val="28"/>
          <w:szCs w:val="28"/>
          <w:lang w:val="kk-KZ" w:eastAsia="ar-SA"/>
        </w:rPr>
        <w:t>1000</w:t>
      </w:r>
      <w:r>
        <w:rPr>
          <w:rFonts w:ascii="Times New Roman" w:hAnsi="Times New Roman"/>
          <w:sz w:val="28"/>
          <w:szCs w:val="28"/>
          <w:lang w:val="kk-KZ" w:eastAsia="ar-SA"/>
        </w:rPr>
        <w:t xml:space="preserve"> есе дәрумендердің ерітінділері дайындалады. </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Жасушаларды, тіндерді және әртүрлі өсімдіктерді өсіру үшін құрамы әртүрлі қоректік орталарды пайдаланады. Көп пайдаланылатын орта: </w:t>
      </w:r>
      <w:r w:rsidRPr="00BE2F88">
        <w:rPr>
          <w:rFonts w:ascii="Times New Roman" w:hAnsi="Times New Roman"/>
          <w:sz w:val="28"/>
          <w:szCs w:val="28"/>
          <w:lang w:val="kk-KZ" w:eastAsia="ar-SA"/>
        </w:rPr>
        <w:t>Мурасиге-Скуга (</w:t>
      </w:r>
      <w:r>
        <w:rPr>
          <w:rFonts w:ascii="Times New Roman" w:hAnsi="Times New Roman"/>
          <w:sz w:val="28"/>
          <w:szCs w:val="28"/>
          <w:lang w:val="kk-KZ" w:eastAsia="ar-SA"/>
        </w:rPr>
        <w:t>кес</w:t>
      </w:r>
      <w:r w:rsidRPr="00BE2F88">
        <w:rPr>
          <w:rFonts w:ascii="Times New Roman" w:hAnsi="Times New Roman"/>
          <w:sz w:val="28"/>
          <w:szCs w:val="28"/>
          <w:lang w:val="kk-KZ" w:eastAsia="ar-SA"/>
        </w:rPr>
        <w:t xml:space="preserve">.1, 2) </w:t>
      </w:r>
      <w:r>
        <w:rPr>
          <w:rFonts w:ascii="Times New Roman" w:hAnsi="Times New Roman"/>
          <w:sz w:val="28"/>
          <w:szCs w:val="28"/>
          <w:lang w:val="kk-KZ" w:eastAsia="ar-SA"/>
        </w:rPr>
        <w:t xml:space="preserve">ортасы, </w:t>
      </w:r>
      <w:r w:rsidRPr="00BE2F88">
        <w:rPr>
          <w:rFonts w:ascii="Times New Roman" w:hAnsi="Times New Roman"/>
          <w:sz w:val="28"/>
          <w:szCs w:val="28"/>
          <w:lang w:val="kk-KZ" w:eastAsia="ar-SA"/>
        </w:rPr>
        <w:t>Уайт (</w:t>
      </w:r>
      <w:r>
        <w:rPr>
          <w:rFonts w:ascii="Times New Roman" w:hAnsi="Times New Roman"/>
          <w:sz w:val="28"/>
          <w:szCs w:val="28"/>
          <w:lang w:val="kk-KZ" w:eastAsia="ar-SA"/>
        </w:rPr>
        <w:t>кес</w:t>
      </w:r>
      <w:r w:rsidRPr="00BE2F88">
        <w:rPr>
          <w:rFonts w:ascii="Times New Roman" w:hAnsi="Times New Roman"/>
          <w:sz w:val="28"/>
          <w:szCs w:val="28"/>
          <w:lang w:val="kk-KZ" w:eastAsia="ar-SA"/>
        </w:rPr>
        <w:t>.2.3)</w:t>
      </w:r>
      <w:r>
        <w:rPr>
          <w:rFonts w:ascii="Times New Roman" w:hAnsi="Times New Roman"/>
          <w:sz w:val="28"/>
          <w:szCs w:val="28"/>
          <w:lang w:val="kk-KZ" w:eastAsia="ar-SA"/>
        </w:rPr>
        <w:t xml:space="preserve"> ортасы, </w:t>
      </w:r>
      <w:r w:rsidRPr="00BE2F88">
        <w:rPr>
          <w:rFonts w:ascii="Times New Roman" w:hAnsi="Times New Roman"/>
          <w:sz w:val="28"/>
          <w:szCs w:val="28"/>
          <w:lang w:val="kk-KZ" w:eastAsia="ar-SA"/>
        </w:rPr>
        <w:t>Гамборг</w:t>
      </w:r>
      <w:r>
        <w:rPr>
          <w:rFonts w:ascii="Times New Roman" w:hAnsi="Times New Roman"/>
          <w:sz w:val="28"/>
          <w:szCs w:val="28"/>
          <w:lang w:val="kk-KZ" w:eastAsia="ar-SA"/>
        </w:rPr>
        <w:t xml:space="preserve"> ортасы немесе </w:t>
      </w:r>
      <w:r w:rsidRPr="00BE2F88">
        <w:rPr>
          <w:rFonts w:ascii="Times New Roman" w:hAnsi="Times New Roman"/>
          <w:sz w:val="28"/>
          <w:szCs w:val="28"/>
          <w:lang w:val="kk-KZ" w:eastAsia="ar-SA"/>
        </w:rPr>
        <w:t>В-5 (</w:t>
      </w:r>
      <w:r>
        <w:rPr>
          <w:rFonts w:ascii="Times New Roman" w:hAnsi="Times New Roman"/>
          <w:sz w:val="28"/>
          <w:szCs w:val="28"/>
          <w:lang w:val="kk-KZ" w:eastAsia="ar-SA"/>
        </w:rPr>
        <w:t>кес</w:t>
      </w:r>
      <w:r w:rsidRPr="00BE2F88">
        <w:rPr>
          <w:rFonts w:ascii="Times New Roman" w:hAnsi="Times New Roman"/>
          <w:sz w:val="28"/>
          <w:szCs w:val="28"/>
          <w:lang w:val="kk-KZ" w:eastAsia="ar-SA"/>
        </w:rPr>
        <w:t>.2.4)</w:t>
      </w:r>
      <w:r>
        <w:rPr>
          <w:rFonts w:ascii="Times New Roman" w:hAnsi="Times New Roman"/>
          <w:sz w:val="28"/>
          <w:szCs w:val="28"/>
          <w:lang w:val="kk-KZ" w:eastAsia="ar-SA"/>
        </w:rPr>
        <w:t>.</w:t>
      </w:r>
    </w:p>
    <w:p w:rsidR="007B5663" w:rsidRPr="00BE2F88" w:rsidRDefault="007B5663" w:rsidP="00797556">
      <w:pPr>
        <w:tabs>
          <w:tab w:val="left" w:pos="-435"/>
        </w:tabs>
        <w:spacing w:after="0" w:line="240" w:lineRule="auto"/>
        <w:jc w:val="both"/>
        <w:rPr>
          <w:rFonts w:ascii="Times New Roman" w:hAnsi="Times New Roman"/>
          <w:sz w:val="28"/>
          <w:szCs w:val="28"/>
          <w:lang w:val="kk-KZ" w:eastAsia="ar-SA"/>
        </w:rPr>
      </w:pPr>
      <w:r w:rsidRPr="001E5377">
        <w:rPr>
          <w:rFonts w:ascii="Times New Roman" w:hAnsi="Times New Roman"/>
          <w:b/>
          <w:sz w:val="28"/>
          <w:szCs w:val="28"/>
          <w:lang w:val="kk-KZ" w:eastAsia="ar-SA"/>
        </w:rPr>
        <w:t>Зертханалық жұмысты жабдықтау мен техникалық әбзелдеу.</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sidRPr="008C7F61">
        <w:rPr>
          <w:rFonts w:ascii="Times New Roman" w:hAnsi="Times New Roman"/>
          <w:sz w:val="28"/>
          <w:szCs w:val="28"/>
          <w:lang w:val="kk-KZ" w:eastAsia="ar-SA"/>
        </w:rPr>
        <w:t>Химреактив</w:t>
      </w:r>
      <w:r>
        <w:rPr>
          <w:rFonts w:ascii="Times New Roman" w:hAnsi="Times New Roman"/>
          <w:sz w:val="28"/>
          <w:szCs w:val="28"/>
          <w:lang w:val="kk-KZ" w:eastAsia="ar-SA"/>
        </w:rPr>
        <w:t>тер</w:t>
      </w:r>
      <w:r w:rsidRPr="008C7F61">
        <w:rPr>
          <w:rFonts w:ascii="Times New Roman" w:hAnsi="Times New Roman"/>
          <w:sz w:val="28"/>
          <w:szCs w:val="28"/>
          <w:lang w:val="kk-KZ" w:eastAsia="ar-SA"/>
        </w:rPr>
        <w:t xml:space="preserve"> (</w:t>
      </w:r>
      <w:r>
        <w:rPr>
          <w:rFonts w:ascii="Times New Roman" w:hAnsi="Times New Roman"/>
          <w:sz w:val="28"/>
          <w:szCs w:val="28"/>
          <w:lang w:val="kk-KZ" w:eastAsia="ar-SA"/>
        </w:rPr>
        <w:t>кес</w:t>
      </w:r>
      <w:r w:rsidRPr="008C7F61">
        <w:rPr>
          <w:rFonts w:ascii="Times New Roman" w:hAnsi="Times New Roman"/>
          <w:sz w:val="28"/>
          <w:szCs w:val="28"/>
          <w:lang w:val="kk-KZ" w:eastAsia="ar-SA"/>
        </w:rPr>
        <w:t xml:space="preserve">.1). </w:t>
      </w:r>
      <w:r>
        <w:rPr>
          <w:rFonts w:ascii="Times New Roman" w:hAnsi="Times New Roman"/>
          <w:sz w:val="28"/>
          <w:szCs w:val="28"/>
          <w:lang w:val="kk-KZ" w:eastAsia="ar-SA"/>
        </w:rPr>
        <w:t xml:space="preserve">Шыны сауыттар немесе </w:t>
      </w:r>
      <w:r w:rsidRPr="008C7F61">
        <w:rPr>
          <w:rFonts w:ascii="Times New Roman" w:hAnsi="Times New Roman"/>
          <w:sz w:val="28"/>
          <w:szCs w:val="28"/>
          <w:lang w:val="kk-KZ" w:eastAsia="ar-SA"/>
        </w:rPr>
        <w:t>1л</w:t>
      </w:r>
      <w:r>
        <w:rPr>
          <w:rFonts w:ascii="Times New Roman" w:hAnsi="Times New Roman"/>
          <w:sz w:val="28"/>
          <w:szCs w:val="28"/>
          <w:lang w:val="kk-KZ" w:eastAsia="ar-SA"/>
        </w:rPr>
        <w:t xml:space="preserve"> химиялық стақандар, аналық ерітінілерді сақтау үшін берік кептелген </w:t>
      </w:r>
      <w:r w:rsidRPr="008C7F61">
        <w:rPr>
          <w:rFonts w:ascii="Times New Roman" w:hAnsi="Times New Roman"/>
          <w:sz w:val="28"/>
          <w:szCs w:val="28"/>
          <w:lang w:val="kk-KZ" w:eastAsia="ar-SA"/>
        </w:rPr>
        <w:t xml:space="preserve">1л </w:t>
      </w:r>
      <w:r>
        <w:rPr>
          <w:rFonts w:ascii="Times New Roman" w:hAnsi="Times New Roman"/>
          <w:sz w:val="28"/>
          <w:szCs w:val="28"/>
          <w:lang w:val="kk-KZ" w:eastAsia="ar-SA"/>
        </w:rPr>
        <w:t xml:space="preserve">және </w:t>
      </w:r>
      <w:r w:rsidRPr="008C7F61">
        <w:rPr>
          <w:rFonts w:ascii="Times New Roman" w:hAnsi="Times New Roman"/>
          <w:sz w:val="28"/>
          <w:szCs w:val="28"/>
          <w:lang w:val="kk-KZ" w:eastAsia="ar-SA"/>
        </w:rPr>
        <w:t>100мл</w:t>
      </w:r>
      <w:r>
        <w:rPr>
          <w:rFonts w:ascii="Times New Roman" w:hAnsi="Times New Roman"/>
          <w:sz w:val="28"/>
          <w:szCs w:val="28"/>
          <w:lang w:val="kk-KZ" w:eastAsia="ar-SA"/>
        </w:rPr>
        <w:t xml:space="preserve"> шыны құтылар,   </w:t>
      </w:r>
      <w:r w:rsidRPr="008C7F61">
        <w:rPr>
          <w:rFonts w:ascii="Times New Roman" w:hAnsi="Times New Roman"/>
          <w:sz w:val="28"/>
          <w:szCs w:val="28"/>
          <w:lang w:val="kk-KZ" w:eastAsia="ar-SA"/>
        </w:rPr>
        <w:t xml:space="preserve">20-50мл </w:t>
      </w:r>
      <w:r>
        <w:rPr>
          <w:rFonts w:ascii="Times New Roman" w:hAnsi="Times New Roman"/>
          <w:sz w:val="28"/>
          <w:szCs w:val="28"/>
          <w:lang w:val="kk-KZ" w:eastAsia="ar-SA"/>
        </w:rPr>
        <w:t xml:space="preserve">құтылар, </w:t>
      </w:r>
      <w:r w:rsidRPr="008C7F61">
        <w:rPr>
          <w:rFonts w:ascii="Times New Roman" w:hAnsi="Times New Roman"/>
          <w:sz w:val="28"/>
          <w:szCs w:val="28"/>
          <w:lang w:val="kk-KZ" w:eastAsia="ar-SA"/>
        </w:rPr>
        <w:t>10 және 1мл</w:t>
      </w:r>
      <w:r>
        <w:rPr>
          <w:rFonts w:ascii="Times New Roman" w:hAnsi="Times New Roman"/>
          <w:sz w:val="28"/>
          <w:szCs w:val="28"/>
          <w:lang w:val="kk-KZ" w:eastAsia="ar-SA"/>
        </w:rPr>
        <w:t xml:space="preserve"> өлшеуіш тамшуырлар, техникалық таразы, торзионды таразы, электрлі плитка.</w:t>
      </w:r>
    </w:p>
    <w:p w:rsidR="007B5663" w:rsidRPr="001E5377" w:rsidRDefault="007B5663" w:rsidP="00797556">
      <w:pPr>
        <w:spacing w:after="0" w:line="240" w:lineRule="auto"/>
        <w:ind w:firstLine="425"/>
        <w:jc w:val="both"/>
        <w:rPr>
          <w:rFonts w:ascii="Times New Roman" w:hAnsi="Times New Roman"/>
          <w:b/>
          <w:sz w:val="28"/>
          <w:szCs w:val="28"/>
          <w:lang w:val="kk-KZ" w:eastAsia="ar-SA"/>
        </w:rPr>
      </w:pPr>
      <w:r w:rsidRPr="001E5377">
        <w:rPr>
          <w:rFonts w:ascii="Times New Roman" w:hAnsi="Times New Roman"/>
          <w:b/>
          <w:sz w:val="28"/>
          <w:szCs w:val="28"/>
          <w:lang w:val="kk-KZ" w:eastAsia="ar-SA"/>
        </w:rPr>
        <w:t>Зертханалық жұмыстың мазмұны мен орындау тәртібі.</w:t>
      </w:r>
    </w:p>
    <w:p w:rsidR="007B5663"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Өсімдік ағзалары мен тіндерді өсіру үшін </w:t>
      </w:r>
      <w:r w:rsidRPr="007C74FD">
        <w:rPr>
          <w:rFonts w:ascii="Times New Roman" w:hAnsi="Times New Roman"/>
          <w:sz w:val="28"/>
          <w:szCs w:val="28"/>
          <w:lang w:val="kk-KZ" w:eastAsia="ar-SA"/>
        </w:rPr>
        <w:t xml:space="preserve">Мурасиге-Скуга </w:t>
      </w:r>
      <w:r>
        <w:rPr>
          <w:rFonts w:ascii="Times New Roman" w:hAnsi="Times New Roman"/>
          <w:sz w:val="28"/>
          <w:szCs w:val="28"/>
          <w:lang w:val="kk-KZ" w:eastAsia="ar-SA"/>
        </w:rPr>
        <w:t xml:space="preserve">қоректік ортасын дайындау </w:t>
      </w:r>
      <w:r w:rsidRPr="007C74FD">
        <w:rPr>
          <w:rFonts w:ascii="Times New Roman" w:hAnsi="Times New Roman"/>
          <w:sz w:val="28"/>
          <w:szCs w:val="28"/>
          <w:lang w:val="kk-KZ" w:eastAsia="ar-SA"/>
        </w:rPr>
        <w:t>(</w:t>
      </w:r>
      <w:r>
        <w:rPr>
          <w:rFonts w:ascii="Times New Roman" w:hAnsi="Times New Roman"/>
          <w:sz w:val="28"/>
          <w:szCs w:val="28"/>
          <w:lang w:val="kk-KZ" w:eastAsia="ar-SA"/>
        </w:rPr>
        <w:t>кес</w:t>
      </w:r>
      <w:r w:rsidRPr="007C74FD">
        <w:rPr>
          <w:rFonts w:ascii="Times New Roman" w:hAnsi="Times New Roman"/>
          <w:sz w:val="28"/>
          <w:szCs w:val="28"/>
          <w:lang w:val="kk-KZ" w:eastAsia="ar-SA"/>
        </w:rPr>
        <w:t>.1, 2)</w:t>
      </w:r>
      <w:r>
        <w:rPr>
          <w:rFonts w:ascii="Times New Roman" w:hAnsi="Times New Roman"/>
          <w:sz w:val="28"/>
          <w:szCs w:val="28"/>
          <w:lang w:val="kk-KZ" w:eastAsia="ar-SA"/>
        </w:rPr>
        <w:t xml:space="preserve">. </w:t>
      </w:r>
    </w:p>
    <w:p w:rsidR="007B5663"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Ең алдымен макро</w:t>
      </w:r>
      <w:r w:rsidRPr="007C74FD">
        <w:rPr>
          <w:rFonts w:ascii="Times New Roman" w:hAnsi="Times New Roman"/>
          <w:sz w:val="28"/>
          <w:szCs w:val="28"/>
          <w:lang w:val="kk-KZ" w:eastAsia="ar-SA"/>
        </w:rPr>
        <w:t>-</w:t>
      </w:r>
      <w:r>
        <w:rPr>
          <w:rFonts w:ascii="Times New Roman" w:hAnsi="Times New Roman"/>
          <w:sz w:val="28"/>
          <w:szCs w:val="28"/>
          <w:lang w:val="kk-KZ" w:eastAsia="ar-SA"/>
        </w:rPr>
        <w:t xml:space="preserve">микротұздрың, дәрумендердің аналық ерітінісін дайындау керек. </w:t>
      </w:r>
      <w:r w:rsidRPr="007C74FD">
        <w:rPr>
          <w:rFonts w:ascii="Times New Roman" w:hAnsi="Times New Roman"/>
          <w:sz w:val="28"/>
          <w:szCs w:val="28"/>
          <w:lang w:val="kk-KZ" w:eastAsia="ar-SA"/>
        </w:rPr>
        <w:t>Мурасиге-Скуга</w:t>
      </w:r>
      <w:r>
        <w:rPr>
          <w:rFonts w:ascii="Times New Roman" w:hAnsi="Times New Roman"/>
          <w:sz w:val="28"/>
          <w:szCs w:val="28"/>
          <w:lang w:val="kk-KZ" w:eastAsia="ar-SA"/>
        </w:rPr>
        <w:t xml:space="preserve"> ортасы үшін әдетте келесі құрамына аналық ерітіндісін дайындайды: </w:t>
      </w:r>
      <w:r w:rsidRPr="007C74FD">
        <w:rPr>
          <w:rFonts w:ascii="Times New Roman" w:hAnsi="Times New Roman"/>
          <w:sz w:val="28"/>
          <w:szCs w:val="28"/>
          <w:lang w:val="kk-KZ" w:eastAsia="ar-SA"/>
        </w:rPr>
        <w:t>1) NH</w:t>
      </w:r>
      <w:r w:rsidRPr="007C74FD">
        <w:rPr>
          <w:rFonts w:ascii="Times New Roman" w:hAnsi="Times New Roman"/>
          <w:sz w:val="28"/>
          <w:szCs w:val="28"/>
          <w:vertAlign w:val="subscript"/>
          <w:lang w:val="kk-KZ" w:eastAsia="ar-SA"/>
        </w:rPr>
        <w:t>4</w:t>
      </w:r>
      <w:r w:rsidRPr="007C74FD">
        <w:rPr>
          <w:rFonts w:ascii="Times New Roman" w:hAnsi="Times New Roman"/>
          <w:sz w:val="28"/>
          <w:szCs w:val="28"/>
          <w:lang w:val="kk-KZ" w:eastAsia="ar-SA"/>
        </w:rPr>
        <w:t>NO</w:t>
      </w:r>
      <w:r w:rsidRPr="007C74FD">
        <w:rPr>
          <w:rFonts w:ascii="Times New Roman" w:hAnsi="Times New Roman"/>
          <w:sz w:val="28"/>
          <w:szCs w:val="28"/>
          <w:vertAlign w:val="subscript"/>
          <w:lang w:val="kk-KZ" w:eastAsia="ar-SA"/>
        </w:rPr>
        <w:t>3</w:t>
      </w:r>
      <w:r w:rsidRPr="007C74FD">
        <w:rPr>
          <w:rFonts w:ascii="Times New Roman" w:hAnsi="Times New Roman"/>
          <w:sz w:val="28"/>
          <w:szCs w:val="28"/>
          <w:lang w:val="kk-KZ" w:eastAsia="ar-SA"/>
        </w:rPr>
        <w:t>, KNO</w:t>
      </w:r>
      <w:r w:rsidRPr="007C74FD">
        <w:rPr>
          <w:rFonts w:ascii="Times New Roman" w:hAnsi="Times New Roman"/>
          <w:sz w:val="28"/>
          <w:szCs w:val="28"/>
          <w:vertAlign w:val="subscript"/>
          <w:lang w:val="kk-KZ" w:eastAsia="ar-SA"/>
        </w:rPr>
        <w:t>3</w:t>
      </w:r>
      <w:r w:rsidRPr="007C74FD">
        <w:rPr>
          <w:rFonts w:ascii="Times New Roman" w:hAnsi="Times New Roman"/>
          <w:sz w:val="28"/>
          <w:szCs w:val="28"/>
          <w:lang w:val="kk-KZ" w:eastAsia="ar-SA"/>
        </w:rPr>
        <w:t>, KH</w:t>
      </w:r>
      <w:r w:rsidRPr="007C74FD">
        <w:rPr>
          <w:rFonts w:ascii="Times New Roman" w:hAnsi="Times New Roman"/>
          <w:sz w:val="28"/>
          <w:szCs w:val="28"/>
          <w:vertAlign w:val="subscript"/>
          <w:lang w:val="kk-KZ" w:eastAsia="ar-SA"/>
        </w:rPr>
        <w:t>2</w:t>
      </w:r>
      <w:r w:rsidRPr="007C74FD">
        <w:rPr>
          <w:rFonts w:ascii="Times New Roman" w:hAnsi="Times New Roman"/>
          <w:sz w:val="28"/>
          <w:szCs w:val="28"/>
          <w:lang w:val="kk-KZ" w:eastAsia="ar-SA"/>
        </w:rPr>
        <w:t>PO</w:t>
      </w:r>
      <w:r w:rsidRPr="007C74FD">
        <w:rPr>
          <w:rFonts w:ascii="Times New Roman" w:hAnsi="Times New Roman"/>
          <w:sz w:val="28"/>
          <w:szCs w:val="28"/>
          <w:vertAlign w:val="subscript"/>
          <w:lang w:val="kk-KZ" w:eastAsia="ar-SA"/>
        </w:rPr>
        <w:t>4</w:t>
      </w:r>
      <w:r w:rsidRPr="007C74FD">
        <w:rPr>
          <w:rFonts w:ascii="Times New Roman" w:hAnsi="Times New Roman"/>
          <w:sz w:val="28"/>
          <w:szCs w:val="28"/>
          <w:lang w:val="kk-KZ" w:eastAsia="ar-SA"/>
        </w:rPr>
        <w:t>, MgSO</w:t>
      </w:r>
      <w:r w:rsidRPr="007C74FD">
        <w:rPr>
          <w:rFonts w:ascii="Times New Roman" w:hAnsi="Times New Roman"/>
          <w:sz w:val="28"/>
          <w:szCs w:val="28"/>
          <w:vertAlign w:val="subscript"/>
          <w:lang w:val="kk-KZ" w:eastAsia="ar-SA"/>
        </w:rPr>
        <w:t xml:space="preserve">4 </w:t>
      </w:r>
      <w:r w:rsidRPr="007C74FD">
        <w:rPr>
          <w:rFonts w:ascii="Times New Roman" w:hAnsi="Times New Roman"/>
          <w:sz w:val="28"/>
          <w:szCs w:val="28"/>
          <w:vertAlign w:val="superscript"/>
          <w:lang w:val="kk-KZ" w:eastAsia="ar-SA"/>
        </w:rPr>
        <w:t>.</w:t>
      </w:r>
      <w:r w:rsidRPr="007C74FD">
        <w:rPr>
          <w:rFonts w:ascii="Times New Roman" w:hAnsi="Times New Roman"/>
          <w:sz w:val="28"/>
          <w:szCs w:val="28"/>
          <w:lang w:val="kk-KZ" w:eastAsia="ar-SA"/>
        </w:rPr>
        <w:t>7H</w:t>
      </w:r>
      <w:r w:rsidRPr="007C74FD">
        <w:rPr>
          <w:rFonts w:ascii="Times New Roman" w:hAnsi="Times New Roman"/>
          <w:sz w:val="28"/>
          <w:szCs w:val="28"/>
          <w:vertAlign w:val="subscript"/>
          <w:lang w:val="kk-KZ" w:eastAsia="ar-SA"/>
        </w:rPr>
        <w:t>2</w:t>
      </w:r>
      <w:r w:rsidRPr="007C74FD">
        <w:rPr>
          <w:rFonts w:ascii="Times New Roman" w:hAnsi="Times New Roman"/>
          <w:sz w:val="28"/>
          <w:szCs w:val="28"/>
          <w:lang w:val="kk-KZ" w:eastAsia="ar-SA"/>
        </w:rPr>
        <w:t>O (MgSO</w:t>
      </w:r>
      <w:r w:rsidRPr="007C74FD">
        <w:rPr>
          <w:rFonts w:ascii="Times New Roman" w:hAnsi="Times New Roman"/>
          <w:sz w:val="28"/>
          <w:szCs w:val="28"/>
          <w:vertAlign w:val="subscript"/>
          <w:lang w:val="kk-KZ" w:eastAsia="ar-SA"/>
        </w:rPr>
        <w:t>4</w:t>
      </w:r>
      <w:r w:rsidRPr="007C74FD">
        <w:rPr>
          <w:rFonts w:ascii="Times New Roman" w:hAnsi="Times New Roman"/>
          <w:sz w:val="28"/>
          <w:szCs w:val="28"/>
          <w:vertAlign w:val="superscript"/>
          <w:lang w:val="kk-KZ" w:eastAsia="ar-SA"/>
        </w:rPr>
        <w:t>.</w:t>
      </w:r>
      <w:r w:rsidRPr="00E724CE">
        <w:rPr>
          <w:rFonts w:ascii="Times New Roman" w:hAnsi="Times New Roman"/>
          <w:sz w:val="28"/>
          <w:szCs w:val="28"/>
          <w:lang w:val="kk-KZ" w:eastAsia="ar-SA"/>
        </w:rPr>
        <w:t>7H</w:t>
      </w:r>
      <w:r w:rsidRPr="00E724CE">
        <w:rPr>
          <w:rFonts w:ascii="Times New Roman" w:hAnsi="Times New Roman"/>
          <w:sz w:val="28"/>
          <w:szCs w:val="28"/>
          <w:vertAlign w:val="subscript"/>
          <w:lang w:val="kk-KZ" w:eastAsia="ar-SA"/>
        </w:rPr>
        <w:t>2</w:t>
      </w:r>
      <w:r w:rsidRPr="00E724CE">
        <w:rPr>
          <w:rFonts w:ascii="Times New Roman" w:hAnsi="Times New Roman"/>
          <w:sz w:val="28"/>
          <w:szCs w:val="28"/>
          <w:lang w:val="kk-KZ" w:eastAsia="ar-SA"/>
        </w:rPr>
        <w:t>O-</w:t>
      </w:r>
      <w:r>
        <w:rPr>
          <w:rFonts w:ascii="Times New Roman" w:hAnsi="Times New Roman"/>
          <w:sz w:val="28"/>
          <w:szCs w:val="28"/>
          <w:lang w:val="kk-KZ" w:eastAsia="ar-SA"/>
        </w:rPr>
        <w:t xml:space="preserve">ны тұнбаға айналудың алдын алу үшін соңында қыздырмай құяды); </w:t>
      </w:r>
      <w:r w:rsidRPr="00E724CE">
        <w:rPr>
          <w:rFonts w:ascii="Times New Roman" w:hAnsi="Times New Roman"/>
          <w:sz w:val="28"/>
          <w:szCs w:val="28"/>
          <w:lang w:val="kk-KZ" w:eastAsia="ar-SA"/>
        </w:rPr>
        <w:t>2) CaCl</w:t>
      </w:r>
      <w:r w:rsidRPr="00E724CE">
        <w:rPr>
          <w:rFonts w:ascii="Times New Roman" w:hAnsi="Times New Roman"/>
          <w:sz w:val="28"/>
          <w:szCs w:val="28"/>
          <w:vertAlign w:val="subscript"/>
          <w:lang w:val="kk-KZ" w:eastAsia="ar-SA"/>
        </w:rPr>
        <w:t>2</w:t>
      </w:r>
      <w:r>
        <w:rPr>
          <w:rFonts w:ascii="Times New Roman" w:hAnsi="Times New Roman"/>
          <w:sz w:val="28"/>
          <w:szCs w:val="28"/>
          <w:lang w:val="kk-KZ" w:eastAsia="ar-SA"/>
        </w:rPr>
        <w:t xml:space="preserve">ерітіндісі; </w:t>
      </w:r>
      <w:r w:rsidRPr="00E724CE">
        <w:rPr>
          <w:rFonts w:ascii="Times New Roman" w:hAnsi="Times New Roman"/>
          <w:sz w:val="28"/>
          <w:szCs w:val="28"/>
          <w:lang w:val="kk-KZ" w:eastAsia="ar-SA"/>
        </w:rPr>
        <w:t>3)</w:t>
      </w:r>
      <w:r>
        <w:rPr>
          <w:rFonts w:ascii="Times New Roman" w:hAnsi="Times New Roman"/>
          <w:sz w:val="28"/>
          <w:szCs w:val="28"/>
          <w:lang w:val="kk-KZ" w:eastAsia="ar-SA"/>
        </w:rPr>
        <w:t xml:space="preserve"> темірдің хелат ерітіндісі (ерітінді </w:t>
      </w:r>
      <w:r w:rsidRPr="00E724CE">
        <w:rPr>
          <w:rFonts w:ascii="Times New Roman" w:hAnsi="Times New Roman"/>
          <w:sz w:val="28"/>
          <w:szCs w:val="28"/>
          <w:lang w:val="kk-KZ" w:eastAsia="ar-SA"/>
        </w:rPr>
        <w:t>FeSO</w:t>
      </w:r>
      <w:r w:rsidRPr="00E724CE">
        <w:rPr>
          <w:rFonts w:ascii="Times New Roman" w:hAnsi="Times New Roman"/>
          <w:sz w:val="28"/>
          <w:szCs w:val="28"/>
          <w:vertAlign w:val="subscript"/>
          <w:lang w:val="kk-KZ" w:eastAsia="ar-SA"/>
        </w:rPr>
        <w:t>4</w:t>
      </w:r>
      <w:r w:rsidRPr="00E724CE">
        <w:rPr>
          <w:rFonts w:ascii="Times New Roman" w:hAnsi="Times New Roman"/>
          <w:sz w:val="28"/>
          <w:szCs w:val="28"/>
          <w:lang w:val="kk-KZ" w:eastAsia="ar-SA"/>
        </w:rPr>
        <w:t xml:space="preserve"> и ЭДТА-Na</w:t>
      </w:r>
      <w:r w:rsidRPr="00E724CE">
        <w:rPr>
          <w:rFonts w:ascii="Times New Roman" w:hAnsi="Times New Roman"/>
          <w:sz w:val="28"/>
          <w:szCs w:val="28"/>
          <w:vertAlign w:val="subscript"/>
          <w:lang w:val="kk-KZ" w:eastAsia="ar-SA"/>
        </w:rPr>
        <w:t>2</w:t>
      </w:r>
      <w:r>
        <w:rPr>
          <w:rFonts w:ascii="Times New Roman" w:hAnsi="Times New Roman"/>
          <w:sz w:val="28"/>
          <w:szCs w:val="28"/>
          <w:lang w:val="kk-KZ" w:eastAsia="ar-SA"/>
        </w:rPr>
        <w:t xml:space="preserve">темірдің хелат ерітінісін алу үшін оны қайнағанға дейін қыздыру керек); </w:t>
      </w:r>
      <w:r w:rsidRPr="00E724CE">
        <w:rPr>
          <w:rFonts w:ascii="Times New Roman" w:hAnsi="Times New Roman"/>
          <w:sz w:val="28"/>
          <w:szCs w:val="28"/>
          <w:lang w:val="kk-KZ" w:eastAsia="ar-SA"/>
        </w:rPr>
        <w:t>4)</w:t>
      </w:r>
      <w:r>
        <w:rPr>
          <w:rFonts w:ascii="Times New Roman" w:hAnsi="Times New Roman"/>
          <w:sz w:val="28"/>
          <w:szCs w:val="28"/>
          <w:lang w:val="kk-KZ" w:eastAsia="ar-SA"/>
        </w:rPr>
        <w:t xml:space="preserve"> микроэлементтердің ерітіндісі.</w:t>
      </w:r>
    </w:p>
    <w:p w:rsidR="007B5663" w:rsidRPr="008C7F61" w:rsidRDefault="007B5663" w:rsidP="00797556">
      <w:pPr>
        <w:tabs>
          <w:tab w:val="left" w:pos="-435"/>
        </w:tabs>
        <w:spacing w:after="0" w:line="240" w:lineRule="auto"/>
        <w:jc w:val="both"/>
        <w:rPr>
          <w:rFonts w:ascii="Times New Roman" w:hAnsi="Times New Roman"/>
          <w:b/>
          <w:sz w:val="28"/>
          <w:szCs w:val="28"/>
          <w:lang w:val="kk-KZ" w:eastAsia="ar-SA"/>
        </w:rPr>
      </w:pPr>
      <w:r w:rsidRPr="008C7F61">
        <w:rPr>
          <w:rFonts w:ascii="Times New Roman" w:hAnsi="Times New Roman"/>
          <w:b/>
          <w:sz w:val="28"/>
          <w:szCs w:val="28"/>
          <w:lang w:val="kk-KZ" w:eastAsia="ar-SA"/>
        </w:rPr>
        <w:t>Зертханалық жұмыс</w:t>
      </w:r>
      <w:r>
        <w:rPr>
          <w:rFonts w:ascii="Times New Roman" w:hAnsi="Times New Roman"/>
          <w:b/>
          <w:sz w:val="28"/>
          <w:szCs w:val="28"/>
          <w:lang w:val="kk-KZ" w:eastAsia="ar-SA"/>
        </w:rPr>
        <w:t xml:space="preserve">тың мазмұны мен орындау тәртібі. </w:t>
      </w:r>
      <w:r w:rsidRPr="008C7F61">
        <w:rPr>
          <w:rFonts w:ascii="Times New Roman" w:hAnsi="Times New Roman"/>
          <w:sz w:val="28"/>
          <w:szCs w:val="28"/>
          <w:lang w:val="kk-KZ" w:eastAsia="ar-SA"/>
        </w:rPr>
        <w:t>Зауыт тіндері үшін қ</w:t>
      </w:r>
      <w:r>
        <w:rPr>
          <w:rFonts w:ascii="Times New Roman" w:hAnsi="Times New Roman"/>
          <w:sz w:val="28"/>
          <w:szCs w:val="28"/>
          <w:lang w:val="kk-KZ" w:eastAsia="ar-SA"/>
        </w:rPr>
        <w:t>ұнарлы негіз дайындау.</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Аналық ерітіндіні дайындау үшін қажет тұздың мөлшері, сонымен қатар қоректік ортаны дайындау үшін алу қажет аналық ерітіндінің мөлшері </w:t>
      </w:r>
      <w:r w:rsidRPr="007B5663">
        <w:rPr>
          <w:rFonts w:ascii="Times New Roman" w:hAnsi="Times New Roman"/>
          <w:sz w:val="28"/>
          <w:szCs w:val="28"/>
          <w:lang w:val="kk-KZ" w:eastAsia="ar-SA"/>
        </w:rPr>
        <w:t>2.2</w:t>
      </w:r>
      <w:r>
        <w:rPr>
          <w:rFonts w:ascii="Times New Roman" w:hAnsi="Times New Roman"/>
          <w:sz w:val="28"/>
          <w:szCs w:val="28"/>
          <w:lang w:val="kk-KZ" w:eastAsia="ar-SA"/>
        </w:rPr>
        <w:t xml:space="preserve"> кестеде келтірілген.</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Алынған ерітіндіні берік кептелген тығыны бар кішкентай шыны сауытқа құяды, этикетка жабыстырып, мұздатқышта сақтайды. Темір хелатын қараңғы кішкентай шыны сауытта сақтайды.</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lastRenderedPageBreak/>
        <w:tab/>
        <w:t xml:space="preserve">Дәрумендердің қоюлатылған ерітінілерін (әрқайсысын бөлек) сауыттарда сақтайды. Ерітіндіні дайындау үшін қосылған мөлшерге қарай  он еселік дәрумен алынады және </w:t>
      </w:r>
      <w:r w:rsidRPr="00524FC1">
        <w:rPr>
          <w:rFonts w:ascii="Times New Roman" w:hAnsi="Times New Roman"/>
          <w:sz w:val="28"/>
          <w:szCs w:val="28"/>
          <w:lang w:val="kk-KZ" w:eastAsia="ar-SA"/>
        </w:rPr>
        <w:t>10 мл</w:t>
      </w:r>
      <w:r>
        <w:rPr>
          <w:rFonts w:ascii="Times New Roman" w:hAnsi="Times New Roman"/>
          <w:sz w:val="28"/>
          <w:szCs w:val="28"/>
          <w:lang w:val="kk-KZ" w:eastAsia="ar-SA"/>
        </w:rPr>
        <w:t xml:space="preserve"> суда ерітіледі. Осы ерітінінің </w:t>
      </w:r>
      <w:r w:rsidRPr="00524FC1">
        <w:rPr>
          <w:rFonts w:ascii="Times New Roman" w:hAnsi="Times New Roman"/>
          <w:sz w:val="28"/>
          <w:szCs w:val="28"/>
          <w:lang w:val="kk-KZ" w:eastAsia="ar-SA"/>
        </w:rPr>
        <w:t>1 мл-</w:t>
      </w:r>
      <w:r>
        <w:rPr>
          <w:rFonts w:ascii="Times New Roman" w:hAnsi="Times New Roman"/>
          <w:sz w:val="28"/>
          <w:szCs w:val="28"/>
          <w:lang w:val="kk-KZ" w:eastAsia="ar-SA"/>
        </w:rPr>
        <w:t xml:space="preserve">де </w:t>
      </w:r>
      <w:r w:rsidRPr="00524FC1">
        <w:rPr>
          <w:rFonts w:ascii="Times New Roman" w:hAnsi="Times New Roman"/>
          <w:sz w:val="28"/>
          <w:szCs w:val="28"/>
          <w:lang w:val="kk-KZ" w:eastAsia="ar-SA"/>
        </w:rPr>
        <w:t>Мурасиге-Скуга</w:t>
      </w:r>
      <w:r>
        <w:rPr>
          <w:rFonts w:ascii="Times New Roman" w:hAnsi="Times New Roman"/>
          <w:sz w:val="28"/>
          <w:szCs w:val="28"/>
          <w:lang w:val="kk-KZ" w:eastAsia="ar-SA"/>
        </w:rPr>
        <w:t xml:space="preserve"> жазбасы бойынша </w:t>
      </w:r>
      <w:r w:rsidRPr="00524FC1">
        <w:rPr>
          <w:rFonts w:ascii="Times New Roman" w:hAnsi="Times New Roman"/>
          <w:sz w:val="28"/>
          <w:szCs w:val="28"/>
          <w:lang w:val="kk-KZ" w:eastAsia="ar-SA"/>
        </w:rPr>
        <w:t>1 л</w:t>
      </w:r>
      <w:r>
        <w:rPr>
          <w:rFonts w:ascii="Times New Roman" w:hAnsi="Times New Roman"/>
          <w:sz w:val="28"/>
          <w:szCs w:val="28"/>
          <w:lang w:val="kk-KZ" w:eastAsia="ar-SA"/>
        </w:rPr>
        <w:t xml:space="preserve"> ерітіндіні дайындауға қажет дәруменнің үлесі бар. </w:t>
      </w:r>
    </w:p>
    <w:p w:rsidR="007B5663" w:rsidRPr="00D115EB"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Енді, аналық ерітіндіні қолдана отырып, өсімдік ағзалары мен тіндерді өсіру үшін қоректік ортаны дайындау керек. </w:t>
      </w:r>
      <w:r w:rsidRPr="0049192C">
        <w:rPr>
          <w:rFonts w:ascii="Times New Roman" w:hAnsi="Times New Roman"/>
          <w:sz w:val="28"/>
          <w:szCs w:val="28"/>
          <w:lang w:val="kk-KZ" w:eastAsia="ar-SA"/>
        </w:rPr>
        <w:t>1</w:t>
      </w:r>
      <w:r>
        <w:rPr>
          <w:rFonts w:ascii="Times New Roman" w:hAnsi="Times New Roman"/>
          <w:sz w:val="28"/>
          <w:szCs w:val="28"/>
          <w:lang w:val="kk-KZ" w:eastAsia="ar-SA"/>
        </w:rPr>
        <w:t xml:space="preserve"> л шыны сауытқа немесе химиялық стақанға </w:t>
      </w:r>
      <w:r w:rsidRPr="0049192C">
        <w:rPr>
          <w:rFonts w:ascii="Times New Roman" w:hAnsi="Times New Roman"/>
          <w:sz w:val="28"/>
          <w:szCs w:val="28"/>
          <w:lang w:val="kk-KZ" w:eastAsia="ar-SA"/>
        </w:rPr>
        <w:t xml:space="preserve">30 </w:t>
      </w:r>
      <w:r>
        <w:rPr>
          <w:rFonts w:ascii="Times New Roman" w:hAnsi="Times New Roman"/>
          <w:sz w:val="28"/>
          <w:szCs w:val="28"/>
          <w:lang w:val="kk-KZ" w:eastAsia="ar-SA"/>
        </w:rPr>
        <w:t xml:space="preserve">г сахарозаны салады, ортасына дейін тазартылған су құйып, қыздырады, сахароза ерігеннен кейін қажетті мөлшерде макротұзың, микротұздың </w:t>
      </w:r>
      <w:r w:rsidRPr="00D115EB">
        <w:rPr>
          <w:rFonts w:ascii="Times New Roman" w:hAnsi="Times New Roman"/>
          <w:sz w:val="28"/>
          <w:szCs w:val="28"/>
          <w:lang w:val="kk-KZ" w:eastAsia="ar-SA"/>
        </w:rPr>
        <w:t>(</w:t>
      </w:r>
      <w:r>
        <w:rPr>
          <w:rFonts w:ascii="Times New Roman" w:hAnsi="Times New Roman"/>
          <w:sz w:val="28"/>
          <w:szCs w:val="28"/>
          <w:lang w:val="kk-KZ" w:eastAsia="ar-SA"/>
        </w:rPr>
        <w:t>кес</w:t>
      </w:r>
      <w:r w:rsidRPr="00D115EB">
        <w:rPr>
          <w:rFonts w:ascii="Times New Roman" w:hAnsi="Times New Roman"/>
          <w:sz w:val="28"/>
          <w:szCs w:val="28"/>
          <w:lang w:val="kk-KZ" w:eastAsia="ar-SA"/>
        </w:rPr>
        <w:t>. 2.2.),</w:t>
      </w:r>
      <w:r>
        <w:rPr>
          <w:rFonts w:ascii="Times New Roman" w:hAnsi="Times New Roman"/>
          <w:sz w:val="28"/>
          <w:szCs w:val="28"/>
          <w:lang w:val="kk-KZ" w:eastAsia="ar-SA"/>
        </w:rPr>
        <w:t xml:space="preserve"> дәрумендердің аналық ерітінідісін қосады, оның мөлшерін тазартылған сумен </w:t>
      </w:r>
      <w:r w:rsidRPr="00D115EB">
        <w:rPr>
          <w:rFonts w:ascii="Times New Roman" w:hAnsi="Times New Roman"/>
          <w:sz w:val="28"/>
          <w:szCs w:val="28"/>
          <w:lang w:val="kk-KZ" w:eastAsia="ar-SA"/>
        </w:rPr>
        <w:t>1л-</w:t>
      </w:r>
      <w:r>
        <w:rPr>
          <w:rFonts w:ascii="Times New Roman" w:hAnsi="Times New Roman"/>
          <w:sz w:val="28"/>
          <w:szCs w:val="28"/>
          <w:lang w:val="kk-KZ" w:eastAsia="ar-SA"/>
        </w:rPr>
        <w:t>ге жеткізеді.</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Фитогормондарың ерітінілерін келесі түрде дайындайды:</w:t>
      </w:r>
    </w:p>
    <w:p w:rsidR="007B5663" w:rsidRDefault="007B5663" w:rsidP="00797556">
      <w:pPr>
        <w:spacing w:after="0" w:line="240" w:lineRule="auto"/>
        <w:jc w:val="both"/>
        <w:rPr>
          <w:rFonts w:ascii="Times New Roman" w:hAnsi="Times New Roman"/>
          <w:sz w:val="28"/>
          <w:szCs w:val="28"/>
          <w:lang w:val="kk-KZ" w:eastAsia="ar-SA"/>
        </w:rPr>
      </w:pPr>
      <w:r w:rsidRPr="00D115EB">
        <w:rPr>
          <w:rFonts w:ascii="Times New Roman" w:hAnsi="Times New Roman"/>
          <w:i/>
          <w:sz w:val="28"/>
          <w:szCs w:val="28"/>
          <w:lang w:val="kk-KZ" w:eastAsia="ar-SA"/>
        </w:rPr>
        <w:t>Ауксин</w:t>
      </w:r>
      <w:r>
        <w:rPr>
          <w:rFonts w:ascii="Times New Roman" w:hAnsi="Times New Roman"/>
          <w:i/>
          <w:sz w:val="28"/>
          <w:szCs w:val="28"/>
          <w:lang w:val="kk-KZ" w:eastAsia="ar-SA"/>
        </w:rPr>
        <w:t>дер</w:t>
      </w:r>
      <w:r w:rsidRPr="00D115EB">
        <w:rPr>
          <w:rFonts w:ascii="Times New Roman" w:hAnsi="Times New Roman"/>
          <w:sz w:val="28"/>
          <w:szCs w:val="28"/>
          <w:lang w:val="kk-KZ" w:eastAsia="ar-SA"/>
        </w:rPr>
        <w:t xml:space="preserve">( 2,4-Д,- НУК, ИУК, индолил-майлы </w:t>
      </w:r>
      <w:r>
        <w:rPr>
          <w:rFonts w:ascii="Times New Roman" w:hAnsi="Times New Roman"/>
          <w:sz w:val="28"/>
          <w:szCs w:val="28"/>
          <w:lang w:val="kk-KZ" w:eastAsia="ar-SA"/>
        </w:rPr>
        <w:t>қышқылы</w:t>
      </w:r>
      <w:r w:rsidRPr="00D115EB">
        <w:rPr>
          <w:rFonts w:ascii="Times New Roman" w:hAnsi="Times New Roman"/>
          <w:sz w:val="28"/>
          <w:szCs w:val="28"/>
          <w:lang w:val="kk-KZ" w:eastAsia="ar-SA"/>
        </w:rPr>
        <w:t xml:space="preserve"> – ИМК): 100 мг </w:t>
      </w:r>
      <w:r>
        <w:rPr>
          <w:rFonts w:ascii="Times New Roman" w:hAnsi="Times New Roman"/>
          <w:sz w:val="28"/>
          <w:szCs w:val="28"/>
          <w:lang w:val="kk-KZ" w:eastAsia="ar-SA"/>
        </w:rPr>
        <w:t xml:space="preserve">заттекті </w:t>
      </w:r>
      <w:r w:rsidRPr="00D115EB">
        <w:rPr>
          <w:rFonts w:ascii="Times New Roman" w:hAnsi="Times New Roman"/>
          <w:sz w:val="28"/>
          <w:szCs w:val="28"/>
          <w:lang w:val="kk-KZ" w:eastAsia="ar-SA"/>
        </w:rPr>
        <w:t xml:space="preserve"> 0,5-2 мл спирт</w:t>
      </w:r>
      <w:r>
        <w:rPr>
          <w:rFonts w:ascii="Times New Roman" w:hAnsi="Times New Roman"/>
          <w:sz w:val="28"/>
          <w:szCs w:val="28"/>
          <w:lang w:val="kk-KZ" w:eastAsia="ar-SA"/>
        </w:rPr>
        <w:t>пен ерітеді</w:t>
      </w:r>
      <w:r w:rsidRPr="00D115EB">
        <w:rPr>
          <w:rFonts w:ascii="Times New Roman" w:hAnsi="Times New Roman"/>
          <w:sz w:val="28"/>
          <w:szCs w:val="28"/>
          <w:lang w:val="kk-KZ" w:eastAsia="ar-SA"/>
        </w:rPr>
        <w:t xml:space="preserve">, </w:t>
      </w:r>
      <w:r>
        <w:rPr>
          <w:rFonts w:ascii="Times New Roman" w:hAnsi="Times New Roman"/>
          <w:sz w:val="28"/>
          <w:szCs w:val="28"/>
          <w:lang w:val="kk-KZ" w:eastAsia="ar-SA"/>
        </w:rPr>
        <w:t>қызырады</w:t>
      </w:r>
      <w:r w:rsidRPr="00D115EB">
        <w:rPr>
          <w:rFonts w:ascii="Times New Roman" w:hAnsi="Times New Roman"/>
          <w:sz w:val="28"/>
          <w:szCs w:val="28"/>
          <w:lang w:val="kk-KZ" w:eastAsia="ar-SA"/>
        </w:rPr>
        <w:t>, 100 мл (концентрация 1 мг/мл)</w:t>
      </w:r>
      <w:r>
        <w:rPr>
          <w:rFonts w:ascii="Times New Roman" w:hAnsi="Times New Roman"/>
          <w:sz w:val="28"/>
          <w:szCs w:val="28"/>
          <w:lang w:val="kk-KZ" w:eastAsia="ar-SA"/>
        </w:rPr>
        <w:t xml:space="preserve"> дейін тазартылған су құйылады.</w:t>
      </w:r>
    </w:p>
    <w:p w:rsidR="007B5663" w:rsidRPr="00D115EB" w:rsidRDefault="007B5663" w:rsidP="00797556">
      <w:pPr>
        <w:spacing w:after="0" w:line="240" w:lineRule="auto"/>
        <w:jc w:val="both"/>
        <w:rPr>
          <w:rFonts w:ascii="Times New Roman" w:hAnsi="Times New Roman"/>
          <w:sz w:val="28"/>
          <w:szCs w:val="28"/>
          <w:lang w:val="kk-KZ" w:eastAsia="ar-SA"/>
        </w:rPr>
      </w:pPr>
      <w:r w:rsidRPr="00D115EB">
        <w:rPr>
          <w:rFonts w:ascii="Times New Roman" w:hAnsi="Times New Roman"/>
          <w:i/>
          <w:sz w:val="28"/>
          <w:szCs w:val="28"/>
          <w:lang w:val="kk-KZ" w:eastAsia="ar-SA"/>
        </w:rPr>
        <w:t>Цитокинин</w:t>
      </w:r>
      <w:r>
        <w:rPr>
          <w:rFonts w:ascii="Times New Roman" w:hAnsi="Times New Roman"/>
          <w:i/>
          <w:sz w:val="28"/>
          <w:szCs w:val="28"/>
          <w:lang w:val="kk-KZ" w:eastAsia="ar-SA"/>
        </w:rPr>
        <w:t>дер</w:t>
      </w:r>
      <w:r w:rsidRPr="00D115EB">
        <w:rPr>
          <w:rFonts w:ascii="Times New Roman" w:hAnsi="Times New Roman"/>
          <w:sz w:val="28"/>
          <w:szCs w:val="28"/>
          <w:lang w:val="kk-KZ" w:eastAsia="ar-SA"/>
        </w:rPr>
        <w:t xml:space="preserve"> (кинетин, зеатин, БАП): HCl-</w:t>
      </w:r>
      <w:r>
        <w:rPr>
          <w:rFonts w:ascii="Times New Roman" w:hAnsi="Times New Roman"/>
          <w:sz w:val="28"/>
          <w:szCs w:val="28"/>
          <w:lang w:val="kk-KZ" w:eastAsia="ar-SA"/>
        </w:rPr>
        <w:t>ді</w:t>
      </w:r>
      <w:r w:rsidRPr="00D115EB">
        <w:rPr>
          <w:rFonts w:ascii="Times New Roman" w:hAnsi="Times New Roman"/>
          <w:sz w:val="28"/>
          <w:szCs w:val="28"/>
          <w:lang w:val="kk-KZ" w:eastAsia="ar-SA"/>
        </w:rPr>
        <w:t xml:space="preserve"> 0,5 н.</w:t>
      </w:r>
      <w:r>
        <w:rPr>
          <w:rFonts w:ascii="Times New Roman" w:hAnsi="Times New Roman"/>
          <w:sz w:val="28"/>
          <w:szCs w:val="28"/>
          <w:lang w:val="kk-KZ" w:eastAsia="ar-SA"/>
        </w:rPr>
        <w:t xml:space="preserve"> мөлшерде ерітеді, қыздырады, қажетті мөлшерде тазартылған су құйылады.</w:t>
      </w:r>
    </w:p>
    <w:p w:rsidR="007B5663" w:rsidRPr="00590250" w:rsidRDefault="007B5663" w:rsidP="00797556">
      <w:pPr>
        <w:spacing w:after="0" w:line="240" w:lineRule="auto"/>
        <w:jc w:val="both"/>
        <w:rPr>
          <w:rFonts w:ascii="Times New Roman" w:hAnsi="Times New Roman"/>
          <w:sz w:val="28"/>
          <w:szCs w:val="28"/>
          <w:lang w:val="kk-KZ" w:eastAsia="ar-SA"/>
        </w:rPr>
      </w:pPr>
      <w:r w:rsidRPr="00590250">
        <w:rPr>
          <w:rFonts w:ascii="Times New Roman" w:hAnsi="Times New Roman"/>
          <w:i/>
          <w:sz w:val="28"/>
          <w:szCs w:val="28"/>
          <w:lang w:val="kk-KZ" w:eastAsia="ar-SA"/>
        </w:rPr>
        <w:t>Абсциз</w:t>
      </w:r>
      <w:r>
        <w:rPr>
          <w:rFonts w:ascii="Times New Roman" w:hAnsi="Times New Roman"/>
          <w:i/>
          <w:sz w:val="28"/>
          <w:szCs w:val="28"/>
          <w:lang w:val="kk-KZ" w:eastAsia="ar-SA"/>
        </w:rPr>
        <w:t>ді қышқыл</w:t>
      </w:r>
      <w:r w:rsidRPr="00590250">
        <w:rPr>
          <w:rFonts w:ascii="Times New Roman" w:hAnsi="Times New Roman"/>
          <w:sz w:val="28"/>
          <w:szCs w:val="28"/>
          <w:lang w:val="kk-KZ" w:eastAsia="ar-SA"/>
        </w:rPr>
        <w:t xml:space="preserve"> (АБК): </w:t>
      </w:r>
      <w:r>
        <w:rPr>
          <w:rFonts w:ascii="Times New Roman" w:hAnsi="Times New Roman"/>
          <w:sz w:val="28"/>
          <w:szCs w:val="28"/>
          <w:lang w:val="kk-KZ" w:eastAsia="ar-SA"/>
        </w:rPr>
        <w:t xml:space="preserve">қажетті мөлшерге дейін </w:t>
      </w:r>
      <w:r w:rsidRPr="00590250">
        <w:rPr>
          <w:rFonts w:ascii="Times New Roman" w:hAnsi="Times New Roman"/>
          <w:sz w:val="28"/>
          <w:szCs w:val="28"/>
          <w:lang w:val="kk-KZ" w:eastAsia="ar-SA"/>
        </w:rPr>
        <w:t>70%-</w:t>
      </w:r>
      <w:r>
        <w:rPr>
          <w:rFonts w:ascii="Times New Roman" w:hAnsi="Times New Roman"/>
          <w:sz w:val="28"/>
          <w:szCs w:val="28"/>
          <w:lang w:val="kk-KZ" w:eastAsia="ar-SA"/>
        </w:rPr>
        <w:t>дық этанолда ерітіледі.</w:t>
      </w:r>
    </w:p>
    <w:p w:rsidR="007B5663" w:rsidRDefault="007B5663" w:rsidP="00797556">
      <w:pPr>
        <w:spacing w:after="0" w:line="240" w:lineRule="auto"/>
        <w:jc w:val="both"/>
        <w:rPr>
          <w:rFonts w:ascii="Times New Roman" w:hAnsi="Times New Roman"/>
          <w:sz w:val="28"/>
          <w:szCs w:val="28"/>
          <w:lang w:val="kk-KZ" w:eastAsia="ar-SA"/>
        </w:rPr>
      </w:pPr>
      <w:r w:rsidRPr="00590250">
        <w:rPr>
          <w:rFonts w:ascii="Times New Roman" w:hAnsi="Times New Roman"/>
          <w:i/>
          <w:sz w:val="28"/>
          <w:szCs w:val="28"/>
          <w:lang w:val="kk-KZ" w:eastAsia="ar-SA"/>
        </w:rPr>
        <w:t>Гиббереллин</w:t>
      </w:r>
      <w:r>
        <w:rPr>
          <w:rFonts w:ascii="Times New Roman" w:hAnsi="Times New Roman"/>
          <w:i/>
          <w:sz w:val="28"/>
          <w:szCs w:val="28"/>
          <w:lang w:val="kk-KZ" w:eastAsia="ar-SA"/>
        </w:rPr>
        <w:t>ді қышқыл</w:t>
      </w:r>
      <w:r w:rsidRPr="00590250">
        <w:rPr>
          <w:rFonts w:ascii="Times New Roman" w:hAnsi="Times New Roman"/>
          <w:sz w:val="28"/>
          <w:szCs w:val="28"/>
          <w:lang w:val="kk-KZ" w:eastAsia="ar-SA"/>
        </w:rPr>
        <w:t xml:space="preserve"> (ГК): </w:t>
      </w:r>
      <w:r>
        <w:rPr>
          <w:rFonts w:ascii="Times New Roman" w:hAnsi="Times New Roman"/>
          <w:sz w:val="28"/>
          <w:szCs w:val="28"/>
          <w:lang w:val="kk-KZ" w:eastAsia="ar-SA"/>
        </w:rPr>
        <w:t>белгілі бір мөлшерін суда ерітеді.</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Фитогормондарды ортаға енгізу кезінде автоклавтандырудан бұрын </w:t>
      </w:r>
      <w:r w:rsidRPr="00590250">
        <w:rPr>
          <w:rFonts w:ascii="Times New Roman" w:hAnsi="Times New Roman"/>
          <w:sz w:val="28"/>
          <w:szCs w:val="28"/>
          <w:lang w:val="kk-KZ" w:eastAsia="ar-SA"/>
        </w:rPr>
        <w:t>рН</w:t>
      </w:r>
      <w:r>
        <w:rPr>
          <w:rFonts w:ascii="Times New Roman" w:hAnsi="Times New Roman"/>
          <w:sz w:val="28"/>
          <w:szCs w:val="28"/>
          <w:lang w:val="kk-KZ" w:eastAsia="ar-SA"/>
        </w:rPr>
        <w:t xml:space="preserve"> ортаны міндетті түрде </w:t>
      </w:r>
      <w:r w:rsidRPr="00590250">
        <w:rPr>
          <w:rFonts w:ascii="Times New Roman" w:hAnsi="Times New Roman"/>
          <w:sz w:val="28"/>
          <w:szCs w:val="28"/>
          <w:lang w:val="kk-KZ" w:eastAsia="ar-SA"/>
        </w:rPr>
        <w:t>5,5-5,6-</w:t>
      </w:r>
      <w:r>
        <w:rPr>
          <w:rFonts w:ascii="Times New Roman" w:hAnsi="Times New Roman"/>
          <w:sz w:val="28"/>
          <w:szCs w:val="28"/>
          <w:lang w:val="kk-KZ" w:eastAsia="ar-SA"/>
        </w:rPr>
        <w:t xml:space="preserve">ға дейін жеткізу керек. Бірақ автоклавтандырылғаннан кейін термолабилді компонентті ортаның бастапқы құрамы өзгеретінін ескереген жөн. Сонымен, тиамин пиримидин мен тиазол болып ыдырайды, ал кинетин мен </w:t>
      </w:r>
      <w:r w:rsidRPr="00B53E90">
        <w:rPr>
          <w:rFonts w:ascii="Times New Roman" w:hAnsi="Times New Roman"/>
          <w:sz w:val="28"/>
          <w:szCs w:val="28"/>
          <w:lang w:val="kk-KZ" w:eastAsia="ar-SA"/>
        </w:rPr>
        <w:t>ИУК</w:t>
      </w:r>
      <w:r>
        <w:rPr>
          <w:rFonts w:ascii="Times New Roman" w:hAnsi="Times New Roman"/>
          <w:sz w:val="28"/>
          <w:szCs w:val="28"/>
          <w:lang w:val="kk-KZ" w:eastAsia="ar-SA"/>
        </w:rPr>
        <w:t xml:space="preserve"> өзінің белсенділігінің бір бөлігін жоғалтады. Осыған орай дәрумендер мен әсіресе термолабилді фитогормондарды диаметрі 0,4</w:t>
      </w:r>
      <w:r w:rsidRPr="00221BA4">
        <w:rPr>
          <w:rFonts w:ascii="Times New Roman" w:hAnsi="Times New Roman"/>
          <w:sz w:val="28"/>
          <w:szCs w:val="28"/>
          <w:lang w:val="kk-KZ" w:eastAsia="ar-SA"/>
        </w:rPr>
        <w:t xml:space="preserve"> мкм</w:t>
      </w:r>
      <w:r w:rsidRPr="00B53E90">
        <w:rPr>
          <w:rFonts w:ascii="Times New Roman" w:hAnsi="Times New Roman"/>
          <w:sz w:val="28"/>
          <w:szCs w:val="28"/>
          <w:lang w:val="kk-KZ" w:eastAsia="ar-SA"/>
        </w:rPr>
        <w:t>(НУК, ИУК, зеатин, БАП)</w:t>
      </w:r>
      <w:r>
        <w:rPr>
          <w:rFonts w:ascii="Times New Roman" w:hAnsi="Times New Roman"/>
          <w:sz w:val="28"/>
          <w:szCs w:val="28"/>
          <w:lang w:val="kk-KZ" w:eastAsia="ar-SA"/>
        </w:rPr>
        <w:t xml:space="preserve"> қуыс болатын Зейц пен «Миллипордың» фильтрімен сүзу арқылы стерилдейді. Бұл жағдайда </w:t>
      </w:r>
      <w:r w:rsidRPr="006D6975">
        <w:rPr>
          <w:rFonts w:ascii="Times New Roman" w:hAnsi="Times New Roman"/>
          <w:sz w:val="28"/>
          <w:szCs w:val="28"/>
          <w:lang w:val="kk-KZ" w:eastAsia="ar-SA"/>
        </w:rPr>
        <w:t>рН</w:t>
      </w:r>
      <w:r>
        <w:rPr>
          <w:rFonts w:ascii="Times New Roman" w:hAnsi="Times New Roman"/>
          <w:sz w:val="28"/>
          <w:szCs w:val="28"/>
          <w:lang w:val="kk-KZ" w:eastAsia="ar-SA"/>
        </w:rPr>
        <w:t xml:space="preserve"> ортаны реттеу үшін стерильденген сілті ерітіндісін пайдаланады. </w:t>
      </w:r>
    </w:p>
    <w:p w:rsidR="007B5663" w:rsidRDefault="007B5663" w:rsidP="00797556">
      <w:pPr>
        <w:spacing w:after="0" w:line="240" w:lineRule="auto"/>
        <w:ind w:firstLine="708"/>
        <w:jc w:val="both"/>
        <w:rPr>
          <w:rFonts w:ascii="Times New Roman" w:hAnsi="Times New Roman"/>
          <w:sz w:val="28"/>
          <w:szCs w:val="28"/>
          <w:lang w:val="kk-KZ" w:eastAsia="ar-SA"/>
        </w:rPr>
      </w:pPr>
      <w:r w:rsidRPr="006D6975">
        <w:rPr>
          <w:rFonts w:ascii="Times New Roman" w:hAnsi="Times New Roman"/>
          <w:sz w:val="28"/>
          <w:szCs w:val="28"/>
          <w:lang w:val="kk-KZ" w:eastAsia="ar-SA"/>
        </w:rPr>
        <w:t>Агар-агар</w:t>
      </w:r>
      <w:r>
        <w:rPr>
          <w:rFonts w:ascii="Times New Roman" w:hAnsi="Times New Roman"/>
          <w:sz w:val="28"/>
          <w:szCs w:val="28"/>
          <w:lang w:val="kk-KZ" w:eastAsia="ar-SA"/>
        </w:rPr>
        <w:t>ды ісіну үшін алдын</w:t>
      </w:r>
      <w:r w:rsidRPr="006D6975">
        <w:rPr>
          <w:rFonts w:ascii="Times New Roman" w:hAnsi="Times New Roman"/>
          <w:sz w:val="28"/>
          <w:szCs w:val="28"/>
          <w:lang w:val="kk-KZ" w:eastAsia="ar-SA"/>
        </w:rPr>
        <w:t>-</w:t>
      </w:r>
      <w:r>
        <w:rPr>
          <w:rFonts w:ascii="Times New Roman" w:hAnsi="Times New Roman"/>
          <w:sz w:val="28"/>
          <w:szCs w:val="28"/>
          <w:lang w:val="kk-KZ" w:eastAsia="ar-SA"/>
        </w:rPr>
        <w:t xml:space="preserve">ала суға жібітіп қояды. Сосын оны электрлі плиткада толық ерігенге дейін қыздырады. Содан соң агар ерітіндісі тұз, дәрумендер мен сахароза ерітінділерімен араластырып,  ортаны </w:t>
      </w:r>
      <w:r w:rsidRPr="006D6975">
        <w:rPr>
          <w:rFonts w:ascii="Times New Roman" w:hAnsi="Times New Roman"/>
          <w:sz w:val="28"/>
          <w:szCs w:val="28"/>
          <w:lang w:val="kk-KZ" w:eastAsia="ar-SA"/>
        </w:rPr>
        <w:t>1л-</w:t>
      </w:r>
      <w:r>
        <w:rPr>
          <w:rFonts w:ascii="Times New Roman" w:hAnsi="Times New Roman"/>
          <w:sz w:val="28"/>
          <w:szCs w:val="28"/>
          <w:lang w:val="kk-KZ" w:eastAsia="ar-SA"/>
        </w:rPr>
        <w:t xml:space="preserve">ге дейін жеткізу керек. Орталы шыны сауытты мақта тығындарымен, қағазбен немесе фольгамен жауып, автоклавта стерилдейді. </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Қоректік ортаны мақта тығынымен немесе фольгамен жабатындай етіп  түтіктерге құйып </w:t>
      </w:r>
      <w:r w:rsidRPr="00202E91">
        <w:rPr>
          <w:rFonts w:ascii="Times New Roman" w:hAnsi="Times New Roman"/>
          <w:sz w:val="28"/>
          <w:szCs w:val="28"/>
          <w:lang w:val="kk-KZ" w:eastAsia="ar-SA"/>
        </w:rPr>
        <w:t xml:space="preserve">(1/3 </w:t>
      </w:r>
      <w:r>
        <w:rPr>
          <w:rFonts w:ascii="Times New Roman" w:hAnsi="Times New Roman"/>
          <w:sz w:val="28"/>
          <w:szCs w:val="28"/>
          <w:lang w:val="kk-KZ" w:eastAsia="ar-SA"/>
        </w:rPr>
        <w:t>мөлшерлі), автоклавта стерилейді.</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b/>
          <w:sz w:val="28"/>
          <w:szCs w:val="28"/>
          <w:lang w:val="kk-KZ" w:eastAsia="ar-SA"/>
        </w:rPr>
        <w:t xml:space="preserve">Зертханалық жұмыс бойынша есептемеге қойылатын талаптар. </w:t>
      </w:r>
    </w:p>
    <w:p w:rsidR="007B5663" w:rsidRDefault="007B5663" w:rsidP="00797556">
      <w:pPr>
        <w:tabs>
          <w:tab w:val="left" w:pos="1080"/>
        </w:tabs>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Зертханалық жазбаларды мұқият, кезең</w:t>
      </w:r>
      <w:r w:rsidRPr="00F44D61">
        <w:rPr>
          <w:rFonts w:ascii="Times New Roman" w:hAnsi="Times New Roman"/>
          <w:sz w:val="28"/>
          <w:szCs w:val="28"/>
          <w:lang w:val="kk-KZ" w:eastAsia="ar-SA"/>
        </w:rPr>
        <w:t>-</w:t>
      </w:r>
      <w:r>
        <w:rPr>
          <w:rFonts w:ascii="Times New Roman" w:hAnsi="Times New Roman"/>
          <w:sz w:val="28"/>
          <w:szCs w:val="28"/>
          <w:lang w:val="kk-KZ" w:eastAsia="ar-SA"/>
        </w:rPr>
        <w:t>кезеңмен, зертханалық жұмыстың орыналу ретіне сәйкес етіп жазу қажет.</w:t>
      </w:r>
    </w:p>
    <w:p w:rsidR="007B5663" w:rsidRDefault="007B5663" w:rsidP="00797556">
      <w:pPr>
        <w:tabs>
          <w:tab w:val="left" w:pos="1080"/>
        </w:tabs>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Зертханалық жұмыстың тақырыбын, мақсатын, жұмысқа қажетті материалдар мен құралдарын, тәжірибені өткізудегі негізгі кезеңдер мен нәтижелерді тезис түрінде, немесе кесте не графикалық түрде, сонымен қатар керекті суреттермен қоса енгізу керек.</w:t>
      </w:r>
    </w:p>
    <w:p w:rsidR="007B5663" w:rsidRPr="00F44D61" w:rsidRDefault="007B5663" w:rsidP="00797556">
      <w:pPr>
        <w:tabs>
          <w:tab w:val="left" w:pos="1080"/>
        </w:tabs>
        <w:spacing w:after="0" w:line="240" w:lineRule="auto"/>
        <w:ind w:firstLine="425"/>
        <w:rPr>
          <w:rFonts w:ascii="Times New Roman" w:hAnsi="Times New Roman"/>
          <w:b/>
          <w:sz w:val="28"/>
          <w:szCs w:val="28"/>
          <w:lang w:val="kk-KZ" w:eastAsia="ar-SA"/>
        </w:rPr>
      </w:pPr>
      <w:r w:rsidRPr="00F44D61">
        <w:rPr>
          <w:rFonts w:ascii="Times New Roman" w:hAnsi="Times New Roman"/>
          <w:b/>
          <w:sz w:val="28"/>
          <w:szCs w:val="28"/>
          <w:lang w:val="kk-KZ" w:eastAsia="ar-SA"/>
        </w:rPr>
        <w:t>Бақылау сұрақтары</w:t>
      </w:r>
      <w:r>
        <w:rPr>
          <w:rFonts w:ascii="Times New Roman" w:hAnsi="Times New Roman"/>
          <w:b/>
          <w:sz w:val="28"/>
          <w:szCs w:val="28"/>
          <w:lang w:val="kk-KZ" w:eastAsia="ar-SA"/>
        </w:rPr>
        <w:t>:</w:t>
      </w:r>
    </w:p>
    <w:p w:rsidR="007B5663" w:rsidRPr="008C7F61" w:rsidRDefault="007B5663" w:rsidP="00797556">
      <w:pPr>
        <w:tabs>
          <w:tab w:val="left" w:pos="1505"/>
        </w:tabs>
        <w:spacing w:after="0" w:line="240" w:lineRule="auto"/>
        <w:rPr>
          <w:rFonts w:ascii="Times New Roman" w:hAnsi="Times New Roman"/>
          <w:sz w:val="28"/>
          <w:szCs w:val="28"/>
          <w:lang w:val="kk-KZ"/>
        </w:rPr>
      </w:pPr>
      <w:r w:rsidRPr="008C7F61">
        <w:rPr>
          <w:rFonts w:ascii="Times New Roman" w:hAnsi="Times New Roman"/>
          <w:sz w:val="28"/>
          <w:szCs w:val="28"/>
          <w:lang w:val="kk-KZ"/>
        </w:rPr>
        <w:t xml:space="preserve">1. </w:t>
      </w:r>
      <w:r>
        <w:rPr>
          <w:rFonts w:ascii="Times New Roman" w:hAnsi="Times New Roman"/>
          <w:sz w:val="28"/>
          <w:szCs w:val="28"/>
          <w:lang w:val="kk-KZ"/>
        </w:rPr>
        <w:t>Оқшауланған жасушалар мен тіндерге арналған қоректік ортаның құрамы қандай?</w:t>
      </w:r>
    </w:p>
    <w:p w:rsidR="007B5663" w:rsidRPr="008C7F61" w:rsidRDefault="007B5663" w:rsidP="00797556">
      <w:pPr>
        <w:tabs>
          <w:tab w:val="left" w:pos="1505"/>
        </w:tabs>
        <w:spacing w:after="0" w:line="240" w:lineRule="auto"/>
        <w:rPr>
          <w:rFonts w:ascii="Times New Roman" w:hAnsi="Times New Roman"/>
          <w:sz w:val="28"/>
          <w:szCs w:val="28"/>
          <w:lang w:val="kk-KZ"/>
        </w:rPr>
      </w:pPr>
      <w:r w:rsidRPr="008C7F61">
        <w:rPr>
          <w:rFonts w:ascii="Times New Roman" w:hAnsi="Times New Roman"/>
          <w:sz w:val="28"/>
          <w:szCs w:val="28"/>
          <w:lang w:val="kk-KZ"/>
        </w:rPr>
        <w:t xml:space="preserve">2. </w:t>
      </w:r>
      <w:r>
        <w:rPr>
          <w:rFonts w:ascii="Times New Roman" w:hAnsi="Times New Roman"/>
          <w:sz w:val="28"/>
          <w:szCs w:val="28"/>
          <w:lang w:val="kk-KZ"/>
        </w:rPr>
        <w:t>Қоректік ортада ауксиндер ретінде қандай заттектер қоланылады?</w:t>
      </w:r>
    </w:p>
    <w:p w:rsidR="007B5663" w:rsidRPr="008C7F61" w:rsidRDefault="007B5663" w:rsidP="00797556">
      <w:pPr>
        <w:tabs>
          <w:tab w:val="left" w:pos="1505"/>
        </w:tabs>
        <w:spacing w:after="0" w:line="240" w:lineRule="auto"/>
        <w:rPr>
          <w:rFonts w:ascii="Times New Roman" w:hAnsi="Times New Roman"/>
          <w:sz w:val="28"/>
          <w:szCs w:val="28"/>
          <w:lang w:val="kk-KZ"/>
        </w:rPr>
      </w:pPr>
      <w:r w:rsidRPr="008C7F61">
        <w:rPr>
          <w:rFonts w:ascii="Times New Roman" w:hAnsi="Times New Roman"/>
          <w:sz w:val="28"/>
          <w:szCs w:val="28"/>
          <w:lang w:val="kk-KZ"/>
        </w:rPr>
        <w:lastRenderedPageBreak/>
        <w:t xml:space="preserve">3. </w:t>
      </w:r>
      <w:r>
        <w:rPr>
          <w:rFonts w:ascii="Times New Roman" w:hAnsi="Times New Roman"/>
          <w:sz w:val="28"/>
          <w:szCs w:val="28"/>
          <w:lang w:val="kk-KZ"/>
        </w:rPr>
        <w:t>Аналық ерітінділер деген не және оларды қалай дайындайды?</w:t>
      </w:r>
    </w:p>
    <w:p w:rsidR="007B5663" w:rsidRDefault="007B5663" w:rsidP="00797556">
      <w:pPr>
        <w:tabs>
          <w:tab w:val="left" w:pos="1080"/>
        </w:tabs>
        <w:spacing w:after="0" w:line="240" w:lineRule="auto"/>
        <w:rPr>
          <w:rFonts w:ascii="Times New Roman" w:hAnsi="Times New Roman"/>
          <w:b/>
          <w:sz w:val="28"/>
          <w:szCs w:val="28"/>
          <w:lang w:val="kk-KZ" w:eastAsia="ar-SA"/>
        </w:rPr>
      </w:pPr>
      <w:r w:rsidRPr="00202E91">
        <w:rPr>
          <w:rFonts w:ascii="Times New Roman" w:hAnsi="Times New Roman"/>
          <w:b/>
          <w:sz w:val="28"/>
          <w:szCs w:val="28"/>
          <w:lang w:val="kk-KZ" w:eastAsia="ar-SA"/>
        </w:rPr>
        <w:t>Әдебиеттер тізімі:</w:t>
      </w:r>
    </w:p>
    <w:p w:rsidR="007B5663" w:rsidRDefault="007B5663" w:rsidP="00797556">
      <w:pPr>
        <w:tabs>
          <w:tab w:val="left" w:pos="284"/>
          <w:tab w:val="left" w:pos="8306"/>
        </w:tabs>
        <w:spacing w:after="0" w:line="240" w:lineRule="auto"/>
        <w:jc w:val="both"/>
        <w:rPr>
          <w:rFonts w:ascii="Times New Roman" w:hAnsi="Times New Roman"/>
          <w:sz w:val="28"/>
          <w:szCs w:val="28"/>
        </w:rPr>
      </w:pPr>
      <w:r>
        <w:rPr>
          <w:rFonts w:ascii="Times New Roman" w:hAnsi="Times New Roman"/>
          <w:sz w:val="28"/>
          <w:szCs w:val="28"/>
        </w:rPr>
        <w:t>1. Биотехнология растений: культура клеток. М., ВО Агропромиздат, 1989.</w:t>
      </w:r>
    </w:p>
    <w:p w:rsidR="007B5663" w:rsidRDefault="007B5663" w:rsidP="00797556">
      <w:pPr>
        <w:tabs>
          <w:tab w:val="left" w:pos="284"/>
          <w:tab w:val="left" w:pos="8306"/>
        </w:tabs>
        <w:spacing w:after="0" w:line="240" w:lineRule="auto"/>
        <w:jc w:val="both"/>
        <w:rPr>
          <w:rFonts w:ascii="Times New Roman" w:hAnsi="Times New Roman"/>
          <w:sz w:val="28"/>
          <w:szCs w:val="28"/>
        </w:rPr>
      </w:pPr>
      <w:r>
        <w:rPr>
          <w:rFonts w:ascii="Times New Roman" w:hAnsi="Times New Roman"/>
          <w:sz w:val="28"/>
          <w:szCs w:val="28"/>
        </w:rPr>
        <w:t>2. Калинин Ф.Л., Сарнацкая В.В., Полищук В.Е. Методы культуры тканей в физиологии и биохимии растений. Киев, Наукова думка, 1980.</w:t>
      </w:r>
    </w:p>
    <w:p w:rsidR="007B5663" w:rsidRDefault="007B5663" w:rsidP="00797556">
      <w:pPr>
        <w:tabs>
          <w:tab w:val="left" w:pos="284"/>
          <w:tab w:val="left" w:pos="8306"/>
        </w:tabs>
        <w:spacing w:after="0" w:line="240" w:lineRule="auto"/>
        <w:jc w:val="both"/>
        <w:rPr>
          <w:rFonts w:ascii="Times New Roman" w:hAnsi="Times New Roman"/>
          <w:sz w:val="28"/>
          <w:szCs w:val="28"/>
        </w:rPr>
      </w:pPr>
      <w:r>
        <w:rPr>
          <w:rFonts w:ascii="Times New Roman" w:hAnsi="Times New Roman"/>
          <w:sz w:val="28"/>
          <w:szCs w:val="28"/>
        </w:rPr>
        <w:t xml:space="preserve">3. Валиханова Г.Ж.и др. Методическое руководство к практическим занятиям по культуре клеток растений. Алматы, КазГУ, 1983. </w:t>
      </w:r>
    </w:p>
    <w:p w:rsidR="007B5663" w:rsidRDefault="007B5663" w:rsidP="00797556">
      <w:pPr>
        <w:numPr>
          <w:ilvl w:val="0"/>
          <w:numId w:val="5"/>
        </w:numPr>
        <w:tabs>
          <w:tab w:val="left" w:pos="360"/>
          <w:tab w:val="left" w:pos="8306"/>
        </w:tabs>
        <w:autoSpaceDE w:val="0"/>
        <w:spacing w:after="0" w:line="240" w:lineRule="auto"/>
        <w:ind w:left="0" w:firstLine="0"/>
        <w:jc w:val="both"/>
        <w:rPr>
          <w:rFonts w:ascii="Times New Roman" w:hAnsi="Times New Roman"/>
          <w:sz w:val="28"/>
          <w:szCs w:val="28"/>
        </w:rPr>
      </w:pPr>
      <w:r>
        <w:rPr>
          <w:rFonts w:ascii="Times New Roman" w:hAnsi="Times New Roman"/>
          <w:sz w:val="28"/>
          <w:szCs w:val="28"/>
        </w:rPr>
        <w:t>Валиханова Г.Ж.. Биотехнология растений. Алматы, Іонжиє, 1996.</w:t>
      </w:r>
    </w:p>
    <w:p w:rsidR="007B5663" w:rsidRDefault="007B5663" w:rsidP="00797556">
      <w:pPr>
        <w:numPr>
          <w:ilvl w:val="0"/>
          <w:numId w:val="5"/>
        </w:numPr>
        <w:tabs>
          <w:tab w:val="left" w:pos="360"/>
          <w:tab w:val="left" w:pos="8306"/>
        </w:tabs>
        <w:autoSpaceDE w:val="0"/>
        <w:spacing w:after="0" w:line="240" w:lineRule="auto"/>
        <w:ind w:left="0" w:firstLine="0"/>
        <w:jc w:val="both"/>
        <w:rPr>
          <w:rFonts w:ascii="Times New Roman" w:hAnsi="Times New Roman"/>
          <w:sz w:val="28"/>
          <w:szCs w:val="28"/>
        </w:rPr>
      </w:pPr>
      <w:r>
        <w:rPr>
          <w:rFonts w:ascii="Times New Roman" w:hAnsi="Times New Roman"/>
          <w:sz w:val="28"/>
          <w:szCs w:val="28"/>
        </w:rPr>
        <w:t>Бутенко Р.Г. Биология клеток высших растений invitro и биотехнологии на их основе. М., ФБК-ПРЕСС, 1999.</w:t>
      </w:r>
    </w:p>
    <w:p w:rsidR="007B5663" w:rsidRDefault="007B5663" w:rsidP="00797556">
      <w:pPr>
        <w:numPr>
          <w:ilvl w:val="0"/>
          <w:numId w:val="5"/>
        </w:numPr>
        <w:tabs>
          <w:tab w:val="left" w:pos="360"/>
          <w:tab w:val="left" w:pos="8306"/>
        </w:tabs>
        <w:autoSpaceDE w:val="0"/>
        <w:spacing w:after="0" w:line="240" w:lineRule="auto"/>
        <w:ind w:left="0" w:firstLine="0"/>
        <w:jc w:val="both"/>
        <w:rPr>
          <w:rFonts w:ascii="Times New Roman" w:hAnsi="Times New Roman"/>
          <w:sz w:val="28"/>
          <w:szCs w:val="28"/>
        </w:rPr>
      </w:pPr>
      <w:r>
        <w:rPr>
          <w:rFonts w:ascii="Times New Roman" w:hAnsi="Times New Roman"/>
          <w:sz w:val="28"/>
          <w:szCs w:val="28"/>
        </w:rPr>
        <w:t>Шевелуха В.С. и др. Сельскохозяйственная биотехнология. М., Высшая школа, 1998.</w:t>
      </w:r>
    </w:p>
    <w:p w:rsidR="007B5663" w:rsidRPr="002B1100" w:rsidRDefault="007B5663" w:rsidP="00797556">
      <w:pPr>
        <w:spacing w:after="0" w:line="240" w:lineRule="auto"/>
        <w:rPr>
          <w:rFonts w:ascii="Times New Roman" w:hAnsi="Times New Roman"/>
          <w:b/>
          <w:bCs/>
          <w:sz w:val="28"/>
          <w:szCs w:val="28"/>
          <w:lang w:eastAsia="ar-SA"/>
        </w:rPr>
      </w:pPr>
      <w:r>
        <w:rPr>
          <w:rFonts w:ascii="Times New Roman" w:hAnsi="Times New Roman"/>
          <w:b/>
          <w:bCs/>
          <w:sz w:val="28"/>
          <w:szCs w:val="28"/>
          <w:lang w:eastAsia="ar-SA"/>
        </w:rPr>
        <w:t>Приложение.</w:t>
      </w:r>
      <w:r>
        <w:rPr>
          <w:rFonts w:ascii="Times New Roman" w:hAnsi="Times New Roman"/>
          <w:i/>
          <w:sz w:val="28"/>
          <w:szCs w:val="28"/>
          <w:lang w:eastAsia="ar-SA"/>
        </w:rPr>
        <w:t xml:space="preserve">1 </w:t>
      </w:r>
      <w:r>
        <w:rPr>
          <w:rFonts w:ascii="Times New Roman" w:hAnsi="Times New Roman"/>
          <w:i/>
          <w:sz w:val="28"/>
          <w:szCs w:val="28"/>
          <w:lang w:val="kk-KZ" w:eastAsia="ar-SA"/>
        </w:rPr>
        <w:t>кесте</w:t>
      </w:r>
      <w:r>
        <w:rPr>
          <w:rFonts w:ascii="Times New Roman" w:hAnsi="Times New Roman"/>
          <w:i/>
          <w:sz w:val="28"/>
          <w:szCs w:val="28"/>
          <w:lang w:eastAsia="ar-SA"/>
        </w:rPr>
        <w:t>.</w:t>
      </w:r>
      <w:r>
        <w:rPr>
          <w:rFonts w:ascii="Times New Roman" w:hAnsi="Times New Roman"/>
          <w:b/>
          <w:sz w:val="28"/>
          <w:szCs w:val="28"/>
          <w:lang w:eastAsia="ar-SA"/>
        </w:rPr>
        <w:t xml:space="preserve"> Мурасиге-Скуга ортасы, рН 5,6-5,8</w:t>
      </w:r>
    </w:p>
    <w:p w:rsidR="007B5663" w:rsidRDefault="007B5663" w:rsidP="00797556">
      <w:pPr>
        <w:spacing w:after="0" w:line="240" w:lineRule="auto"/>
        <w:jc w:val="center"/>
        <w:rPr>
          <w:rFonts w:ascii="Times New Roman" w:hAnsi="Times New Roman"/>
          <w:sz w:val="28"/>
          <w:szCs w:val="28"/>
          <w:lang w:eastAsia="ar-SA"/>
        </w:rPr>
      </w:pPr>
    </w:p>
    <w:tbl>
      <w:tblPr>
        <w:tblW w:w="0" w:type="auto"/>
        <w:tblInd w:w="-60" w:type="dxa"/>
        <w:tblLayout w:type="fixed"/>
        <w:tblLook w:val="04A0"/>
      </w:tblPr>
      <w:tblGrid>
        <w:gridCol w:w="2808"/>
        <w:gridCol w:w="1977"/>
        <w:gridCol w:w="3024"/>
        <w:gridCol w:w="1882"/>
      </w:tblGrid>
      <w:tr w:rsidR="007B5663" w:rsidTr="007B5663">
        <w:tc>
          <w:tcPr>
            <w:tcW w:w="2808" w:type="dxa"/>
            <w:tcBorders>
              <w:top w:val="single" w:sz="4" w:space="0" w:color="000000"/>
              <w:left w:val="single" w:sz="4" w:space="0" w:color="000000"/>
              <w:bottom w:val="single" w:sz="4" w:space="0" w:color="000000"/>
              <w:right w:val="nil"/>
            </w:tcBorders>
            <w:hideMark/>
          </w:tcPr>
          <w:p w:rsidR="007B5663" w:rsidRPr="00202E91" w:rsidRDefault="007B5663" w:rsidP="00797556">
            <w:pPr>
              <w:snapToGrid w:val="0"/>
              <w:spacing w:after="0" w:line="240" w:lineRule="auto"/>
              <w:jc w:val="center"/>
              <w:rPr>
                <w:rFonts w:ascii="Times New Roman" w:hAnsi="Times New Roman"/>
                <w:sz w:val="28"/>
                <w:szCs w:val="28"/>
                <w:lang w:val="kk-KZ" w:eastAsia="ar-SA"/>
              </w:rPr>
            </w:pPr>
            <w:r>
              <w:rPr>
                <w:rFonts w:ascii="Times New Roman" w:hAnsi="Times New Roman"/>
                <w:sz w:val="28"/>
                <w:szCs w:val="28"/>
                <w:lang w:eastAsia="ar-SA"/>
              </w:rPr>
              <w:t>Компоненттер</w:t>
            </w:r>
            <w:r>
              <w:rPr>
                <w:rFonts w:ascii="Times New Roman" w:hAnsi="Times New Roman"/>
                <w:sz w:val="28"/>
                <w:szCs w:val="28"/>
                <w:lang w:val="kk-KZ" w:eastAsia="ar-SA"/>
              </w:rPr>
              <w:t>і</w:t>
            </w:r>
          </w:p>
        </w:tc>
        <w:tc>
          <w:tcPr>
            <w:tcW w:w="1977" w:type="dxa"/>
            <w:tcBorders>
              <w:top w:val="single" w:sz="4" w:space="0" w:color="000000"/>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val="kk-KZ" w:eastAsia="ar-SA"/>
              </w:rPr>
              <w:t>Құрамы</w:t>
            </w:r>
            <w:r>
              <w:rPr>
                <w:rFonts w:ascii="Times New Roman" w:hAnsi="Times New Roman"/>
                <w:sz w:val="28"/>
                <w:szCs w:val="28"/>
                <w:lang w:eastAsia="ar-SA"/>
              </w:rPr>
              <w:t>,</w:t>
            </w:r>
          </w:p>
          <w:p w:rsidR="007B5663" w:rsidRDefault="007B5663" w:rsidP="00797556">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мг/л</w:t>
            </w:r>
          </w:p>
        </w:tc>
        <w:tc>
          <w:tcPr>
            <w:tcW w:w="3024" w:type="dxa"/>
            <w:tcBorders>
              <w:top w:val="single" w:sz="4" w:space="0" w:color="000000"/>
              <w:left w:val="single" w:sz="4" w:space="0" w:color="000000"/>
              <w:bottom w:val="single" w:sz="4" w:space="0" w:color="000000"/>
              <w:right w:val="nil"/>
            </w:tcBorders>
            <w:hideMark/>
          </w:tcPr>
          <w:p w:rsidR="007B5663" w:rsidRPr="00202E91" w:rsidRDefault="007B5663" w:rsidP="00797556">
            <w:pPr>
              <w:snapToGrid w:val="0"/>
              <w:spacing w:after="0" w:line="240" w:lineRule="auto"/>
              <w:jc w:val="center"/>
              <w:rPr>
                <w:rFonts w:ascii="Times New Roman" w:hAnsi="Times New Roman"/>
                <w:sz w:val="28"/>
                <w:szCs w:val="28"/>
                <w:lang w:val="kk-KZ" w:eastAsia="ar-SA"/>
              </w:rPr>
            </w:pPr>
            <w:r>
              <w:rPr>
                <w:rFonts w:ascii="Times New Roman" w:hAnsi="Times New Roman"/>
                <w:sz w:val="28"/>
                <w:szCs w:val="28"/>
                <w:lang w:eastAsia="ar-SA"/>
              </w:rPr>
              <w:t>Компонент</w:t>
            </w:r>
            <w:r>
              <w:rPr>
                <w:rFonts w:ascii="Times New Roman" w:hAnsi="Times New Roman"/>
                <w:sz w:val="28"/>
                <w:szCs w:val="28"/>
                <w:lang w:val="kk-KZ" w:eastAsia="ar-SA"/>
              </w:rPr>
              <w:t>тері</w:t>
            </w:r>
          </w:p>
        </w:tc>
        <w:tc>
          <w:tcPr>
            <w:tcW w:w="1882" w:type="dxa"/>
            <w:tcBorders>
              <w:top w:val="single" w:sz="4" w:space="0" w:color="000000"/>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val="kk-KZ" w:eastAsia="ar-SA"/>
              </w:rPr>
              <w:t>Құрамы</w:t>
            </w:r>
            <w:r>
              <w:rPr>
                <w:rFonts w:ascii="Times New Roman" w:hAnsi="Times New Roman"/>
                <w:sz w:val="28"/>
                <w:szCs w:val="28"/>
                <w:lang w:eastAsia="ar-SA"/>
              </w:rPr>
              <w:t>,</w:t>
            </w:r>
          </w:p>
          <w:p w:rsidR="007B5663" w:rsidRDefault="007B5663" w:rsidP="00797556">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мг/л</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vertAlign w:val="subscript"/>
                <w:lang w:eastAsia="ar-SA"/>
              </w:rPr>
            </w:pPr>
            <w:r>
              <w:rPr>
                <w:rFonts w:ascii="Times New Roman" w:hAnsi="Times New Roman"/>
                <w:sz w:val="28"/>
                <w:szCs w:val="28"/>
                <w:lang w:eastAsia="ar-SA"/>
              </w:rPr>
              <w:t>NH</w:t>
            </w:r>
            <w:r>
              <w:rPr>
                <w:rFonts w:ascii="Times New Roman" w:hAnsi="Times New Roman"/>
                <w:sz w:val="28"/>
                <w:szCs w:val="28"/>
                <w:vertAlign w:val="subscript"/>
                <w:lang w:eastAsia="ar-SA"/>
              </w:rPr>
              <w:t>4</w:t>
            </w:r>
            <w:r>
              <w:rPr>
                <w:rFonts w:ascii="Times New Roman" w:hAnsi="Times New Roman"/>
                <w:sz w:val="28"/>
                <w:szCs w:val="28"/>
                <w:lang w:eastAsia="ar-SA"/>
              </w:rPr>
              <w:t>NO</w:t>
            </w:r>
            <w:r>
              <w:rPr>
                <w:rFonts w:ascii="Times New Roman" w:hAnsi="Times New Roman"/>
                <w:sz w:val="28"/>
                <w:szCs w:val="28"/>
                <w:vertAlign w:val="subscript"/>
                <w:lang w:eastAsia="ar-SA"/>
              </w:rPr>
              <w:t>3</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1650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Fe</w:t>
            </w:r>
            <w:r>
              <w:rPr>
                <w:rFonts w:ascii="Times New Roman" w:hAnsi="Times New Roman"/>
                <w:sz w:val="28"/>
                <w:szCs w:val="28"/>
                <w:vertAlign w:val="subscript"/>
                <w:lang w:eastAsia="ar-SA"/>
              </w:rPr>
              <w:t>2</w:t>
            </w:r>
            <w:r>
              <w:rPr>
                <w:rFonts w:ascii="Times New Roman" w:hAnsi="Times New Roman"/>
                <w:sz w:val="28"/>
                <w:szCs w:val="28"/>
                <w:lang w:eastAsia="ar-SA"/>
              </w:rPr>
              <w:t>SO</w:t>
            </w:r>
            <w:r>
              <w:rPr>
                <w:rFonts w:ascii="Times New Roman" w:hAnsi="Times New Roman"/>
                <w:sz w:val="28"/>
                <w:szCs w:val="28"/>
                <w:vertAlign w:val="subscript"/>
                <w:lang w:eastAsia="ar-SA"/>
              </w:rPr>
              <w:t xml:space="preserve">4 </w:t>
            </w:r>
            <w:r>
              <w:rPr>
                <w:rFonts w:ascii="Times New Roman" w:hAnsi="Times New Roman"/>
                <w:sz w:val="28"/>
                <w:szCs w:val="28"/>
                <w:lang w:eastAsia="ar-SA"/>
              </w:rPr>
              <w:t xml:space="preserve"> 7H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27,8</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vertAlign w:val="subscript"/>
                <w:lang w:eastAsia="ar-SA"/>
              </w:rPr>
            </w:pPr>
            <w:r>
              <w:rPr>
                <w:rFonts w:ascii="Times New Roman" w:hAnsi="Times New Roman"/>
                <w:sz w:val="28"/>
                <w:szCs w:val="28"/>
                <w:lang w:eastAsia="ar-SA"/>
              </w:rPr>
              <w:t>KNO</w:t>
            </w:r>
            <w:r>
              <w:rPr>
                <w:rFonts w:ascii="Times New Roman" w:hAnsi="Times New Roman"/>
                <w:sz w:val="28"/>
                <w:szCs w:val="28"/>
                <w:vertAlign w:val="subscript"/>
                <w:lang w:eastAsia="ar-SA"/>
              </w:rPr>
              <w:t>3</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1900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Na</w:t>
            </w:r>
            <w:r>
              <w:rPr>
                <w:rFonts w:ascii="Times New Roman" w:hAnsi="Times New Roman"/>
                <w:sz w:val="28"/>
                <w:szCs w:val="28"/>
                <w:vertAlign w:val="subscript"/>
                <w:lang w:eastAsia="ar-SA"/>
              </w:rPr>
              <w:t>2</w:t>
            </w:r>
            <w:r>
              <w:rPr>
                <w:rFonts w:ascii="Times New Roman" w:hAnsi="Times New Roman"/>
                <w:sz w:val="28"/>
                <w:szCs w:val="28"/>
                <w:lang w:eastAsia="ar-SA"/>
              </w:rPr>
              <w:t>-ЭДТА  2H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37,3</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CaCl</w:t>
            </w:r>
            <w:r>
              <w:rPr>
                <w:rFonts w:ascii="Times New Roman" w:hAnsi="Times New Roman"/>
                <w:sz w:val="28"/>
                <w:szCs w:val="28"/>
                <w:vertAlign w:val="subscript"/>
                <w:lang w:eastAsia="ar-SA"/>
              </w:rPr>
              <w:t>2</w:t>
            </w:r>
            <w:r>
              <w:rPr>
                <w:rFonts w:ascii="Times New Roman" w:hAnsi="Times New Roman"/>
                <w:sz w:val="28"/>
                <w:szCs w:val="28"/>
                <w:vertAlign w:val="superscript"/>
                <w:lang w:eastAsia="ar-SA"/>
              </w:rPr>
              <w:t>.</w:t>
            </w:r>
            <w:r>
              <w:rPr>
                <w:rFonts w:ascii="Times New Roman" w:hAnsi="Times New Roman"/>
                <w:sz w:val="28"/>
                <w:szCs w:val="28"/>
                <w:lang w:eastAsia="ar-SA"/>
              </w:rPr>
              <w:t xml:space="preserve">  2H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440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Тиамин - HCl</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0,1</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MgSO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4H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370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Пиридоксин - HCl</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0,5</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vertAlign w:val="subscript"/>
                <w:lang w:eastAsia="ar-SA"/>
              </w:rPr>
            </w:pPr>
            <w:r>
              <w:rPr>
                <w:rFonts w:ascii="Times New Roman" w:hAnsi="Times New Roman"/>
                <w:sz w:val="28"/>
                <w:szCs w:val="28"/>
                <w:lang w:eastAsia="ar-SA"/>
              </w:rPr>
              <w:t>KH</w:t>
            </w:r>
            <w:r>
              <w:rPr>
                <w:rFonts w:ascii="Times New Roman" w:hAnsi="Times New Roman"/>
                <w:sz w:val="28"/>
                <w:szCs w:val="28"/>
                <w:vertAlign w:val="subscript"/>
                <w:lang w:eastAsia="ar-SA"/>
              </w:rPr>
              <w:t>2</w:t>
            </w:r>
            <w:r>
              <w:rPr>
                <w:rFonts w:ascii="Times New Roman" w:hAnsi="Times New Roman"/>
                <w:sz w:val="28"/>
                <w:szCs w:val="28"/>
                <w:lang w:eastAsia="ar-SA"/>
              </w:rPr>
              <w:t>PO</w:t>
            </w:r>
            <w:r>
              <w:rPr>
                <w:rFonts w:ascii="Times New Roman" w:hAnsi="Times New Roman"/>
                <w:sz w:val="28"/>
                <w:szCs w:val="28"/>
                <w:vertAlign w:val="subscript"/>
                <w:lang w:eastAsia="ar-SA"/>
              </w:rPr>
              <w:t>4</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170</w:t>
            </w:r>
          </w:p>
        </w:tc>
        <w:tc>
          <w:tcPr>
            <w:tcW w:w="3024" w:type="dxa"/>
            <w:tcBorders>
              <w:top w:val="nil"/>
              <w:left w:val="single" w:sz="4" w:space="0" w:color="000000"/>
              <w:bottom w:val="single" w:sz="4" w:space="0" w:color="000000"/>
              <w:right w:val="nil"/>
            </w:tcBorders>
            <w:hideMark/>
          </w:tcPr>
          <w:p w:rsidR="007B5663" w:rsidRPr="00202E91" w:rsidRDefault="007B5663" w:rsidP="00797556">
            <w:pPr>
              <w:snapToGrid w:val="0"/>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 xml:space="preserve">Никотин </w:t>
            </w:r>
            <w:r>
              <w:rPr>
                <w:rFonts w:ascii="Times New Roman" w:hAnsi="Times New Roman"/>
                <w:sz w:val="28"/>
                <w:szCs w:val="28"/>
                <w:lang w:val="kk-KZ" w:eastAsia="ar-SA"/>
              </w:rPr>
              <w:t>қышқылы</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0,5</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MnSO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 xml:space="preserve">. </w:t>
            </w:r>
            <w:r>
              <w:rPr>
                <w:rFonts w:ascii="Times New Roman" w:hAnsi="Times New Roman"/>
                <w:sz w:val="28"/>
                <w:szCs w:val="28"/>
                <w:lang w:eastAsia="ar-SA"/>
              </w:rPr>
              <w:t>4H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22,3</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Мезо-инозит</w:t>
            </w:r>
            <w:proofErr w:type="gramEnd"/>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100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CoCl</w:t>
            </w:r>
            <w:r>
              <w:rPr>
                <w:rFonts w:ascii="Times New Roman" w:hAnsi="Times New Roman"/>
                <w:sz w:val="28"/>
                <w:szCs w:val="28"/>
                <w:vertAlign w:val="subscript"/>
                <w:lang w:eastAsia="ar-SA"/>
              </w:rPr>
              <w:t xml:space="preserve">2 </w:t>
            </w:r>
            <w:r>
              <w:rPr>
                <w:rFonts w:ascii="Times New Roman" w:hAnsi="Times New Roman"/>
                <w:sz w:val="28"/>
                <w:szCs w:val="28"/>
                <w:vertAlign w:val="superscript"/>
                <w:lang w:eastAsia="ar-SA"/>
              </w:rPr>
              <w:t>.</w:t>
            </w:r>
            <w:r>
              <w:rPr>
                <w:rFonts w:ascii="Times New Roman" w:hAnsi="Times New Roman"/>
                <w:sz w:val="28"/>
                <w:szCs w:val="28"/>
                <w:lang w:eastAsia="ar-SA"/>
              </w:rPr>
              <w:t>6H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0,025</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Глицерин</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ZnSO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7H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8,6</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ИУК</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CuSO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5H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0,025</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Кинетин</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0,2</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Na</w:t>
            </w:r>
            <w:r>
              <w:rPr>
                <w:rFonts w:ascii="Times New Roman" w:hAnsi="Times New Roman"/>
                <w:sz w:val="28"/>
                <w:szCs w:val="28"/>
                <w:vertAlign w:val="subscript"/>
                <w:lang w:eastAsia="ar-SA"/>
              </w:rPr>
              <w:t>2</w:t>
            </w:r>
            <w:r>
              <w:rPr>
                <w:rFonts w:ascii="Times New Roman" w:hAnsi="Times New Roman"/>
                <w:sz w:val="28"/>
                <w:szCs w:val="28"/>
                <w:lang w:eastAsia="ar-SA"/>
              </w:rPr>
              <w:t>MoO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2H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0,25</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Сахароза</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30.000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Kl</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0,83</w:t>
            </w:r>
          </w:p>
        </w:tc>
        <w:tc>
          <w:tcPr>
            <w:tcW w:w="3024" w:type="dxa"/>
            <w:tcBorders>
              <w:top w:val="nil"/>
              <w:left w:val="single" w:sz="4" w:space="0" w:color="000000"/>
              <w:bottom w:val="single" w:sz="4" w:space="0" w:color="000000"/>
              <w:right w:val="nil"/>
            </w:tcBorders>
          </w:tcPr>
          <w:p w:rsidR="007B5663" w:rsidRDefault="007B5663" w:rsidP="00797556">
            <w:pPr>
              <w:snapToGrid w:val="0"/>
              <w:spacing w:after="0" w:line="240" w:lineRule="auto"/>
              <w:jc w:val="both"/>
              <w:rPr>
                <w:rFonts w:ascii="Times New Roman" w:hAnsi="Times New Roman"/>
                <w:sz w:val="28"/>
                <w:szCs w:val="28"/>
                <w:lang w:eastAsia="ar-SA"/>
              </w:rPr>
            </w:pPr>
          </w:p>
        </w:tc>
        <w:tc>
          <w:tcPr>
            <w:tcW w:w="1882" w:type="dxa"/>
            <w:tcBorders>
              <w:top w:val="nil"/>
              <w:left w:val="single" w:sz="4" w:space="0" w:color="000000"/>
              <w:bottom w:val="single" w:sz="4" w:space="0" w:color="000000"/>
              <w:right w:val="single" w:sz="4" w:space="0" w:color="000000"/>
            </w:tcBorders>
          </w:tcPr>
          <w:p w:rsidR="007B5663" w:rsidRDefault="007B5663" w:rsidP="00797556">
            <w:pPr>
              <w:snapToGrid w:val="0"/>
              <w:spacing w:after="0" w:line="240" w:lineRule="auto"/>
              <w:jc w:val="center"/>
              <w:rPr>
                <w:rFonts w:ascii="Times New Roman" w:hAnsi="Times New Roman"/>
                <w:sz w:val="28"/>
                <w:szCs w:val="28"/>
                <w:lang w:eastAsia="ar-SA"/>
              </w:rPr>
            </w:pPr>
          </w:p>
        </w:tc>
      </w:tr>
    </w:tbl>
    <w:p w:rsidR="007B5663" w:rsidRDefault="007B5663" w:rsidP="00797556">
      <w:pPr>
        <w:spacing w:after="0" w:line="240" w:lineRule="auto"/>
        <w:jc w:val="both"/>
        <w:rPr>
          <w:rFonts w:ascii="Times New Roman" w:hAnsi="Times New Roman"/>
          <w:sz w:val="28"/>
          <w:szCs w:val="28"/>
        </w:rPr>
      </w:pPr>
    </w:p>
    <w:p w:rsidR="00F966EB" w:rsidRDefault="00F966EB" w:rsidP="00797556">
      <w:pPr>
        <w:spacing w:after="0" w:line="240" w:lineRule="auto"/>
        <w:jc w:val="center"/>
        <w:rPr>
          <w:rFonts w:ascii="Times New Roman" w:hAnsi="Times New Roman"/>
          <w:i/>
          <w:sz w:val="28"/>
          <w:szCs w:val="28"/>
          <w:lang w:eastAsia="ar-SA"/>
        </w:rPr>
      </w:pPr>
    </w:p>
    <w:p w:rsidR="00F966EB" w:rsidRDefault="00F966EB" w:rsidP="00797556">
      <w:pPr>
        <w:spacing w:after="0" w:line="240" w:lineRule="auto"/>
        <w:jc w:val="center"/>
        <w:rPr>
          <w:rFonts w:ascii="Times New Roman" w:hAnsi="Times New Roman"/>
          <w:i/>
          <w:sz w:val="28"/>
          <w:szCs w:val="28"/>
          <w:lang w:eastAsia="ar-SA"/>
        </w:rPr>
      </w:pPr>
    </w:p>
    <w:p w:rsidR="00F966EB" w:rsidRDefault="00F966EB" w:rsidP="00797556">
      <w:pPr>
        <w:spacing w:after="0" w:line="240" w:lineRule="auto"/>
        <w:jc w:val="center"/>
        <w:rPr>
          <w:rFonts w:ascii="Times New Roman" w:hAnsi="Times New Roman"/>
          <w:i/>
          <w:sz w:val="28"/>
          <w:szCs w:val="28"/>
          <w:lang w:eastAsia="ar-SA"/>
        </w:rPr>
      </w:pPr>
    </w:p>
    <w:p w:rsidR="007B5663" w:rsidRPr="00202E91" w:rsidRDefault="007B5663" w:rsidP="00797556">
      <w:pPr>
        <w:spacing w:after="0" w:line="240" w:lineRule="auto"/>
        <w:jc w:val="center"/>
        <w:rPr>
          <w:rFonts w:ascii="Times New Roman" w:hAnsi="Times New Roman"/>
          <w:b/>
          <w:sz w:val="28"/>
          <w:szCs w:val="28"/>
          <w:lang w:val="kk-KZ" w:eastAsia="ar-SA"/>
        </w:rPr>
      </w:pPr>
      <w:r w:rsidRPr="00202E91">
        <w:rPr>
          <w:rFonts w:ascii="Times New Roman" w:hAnsi="Times New Roman"/>
          <w:i/>
          <w:sz w:val="28"/>
          <w:szCs w:val="28"/>
          <w:lang w:eastAsia="ar-SA"/>
        </w:rPr>
        <w:t>2</w:t>
      </w:r>
      <w:r>
        <w:rPr>
          <w:rFonts w:ascii="Times New Roman" w:hAnsi="Times New Roman"/>
          <w:i/>
          <w:sz w:val="28"/>
          <w:szCs w:val="28"/>
          <w:lang w:val="kk-KZ" w:eastAsia="ar-SA"/>
        </w:rPr>
        <w:t>кесте</w:t>
      </w:r>
      <w:r>
        <w:rPr>
          <w:rFonts w:ascii="Times New Roman" w:hAnsi="Times New Roman"/>
          <w:i/>
          <w:sz w:val="28"/>
          <w:szCs w:val="28"/>
          <w:lang w:eastAsia="ar-SA"/>
        </w:rPr>
        <w:t>.</w:t>
      </w:r>
      <w:r>
        <w:rPr>
          <w:rFonts w:ascii="Times New Roman" w:hAnsi="Times New Roman"/>
          <w:b/>
          <w:sz w:val="28"/>
          <w:szCs w:val="28"/>
          <w:lang w:eastAsia="ar-SA"/>
        </w:rPr>
        <w:t xml:space="preserve"> Мурасиге</w:t>
      </w:r>
      <w:r w:rsidRPr="00202E91">
        <w:rPr>
          <w:rFonts w:ascii="Times New Roman" w:hAnsi="Times New Roman"/>
          <w:b/>
          <w:sz w:val="28"/>
          <w:szCs w:val="28"/>
          <w:lang w:eastAsia="ar-SA"/>
        </w:rPr>
        <w:t>-</w:t>
      </w:r>
      <w:r>
        <w:rPr>
          <w:rFonts w:ascii="Times New Roman" w:hAnsi="Times New Roman"/>
          <w:b/>
          <w:sz w:val="28"/>
          <w:szCs w:val="28"/>
          <w:lang w:eastAsia="ar-SA"/>
        </w:rPr>
        <w:t>Скуг</w:t>
      </w:r>
      <w:r>
        <w:rPr>
          <w:rFonts w:ascii="Times New Roman" w:hAnsi="Times New Roman"/>
          <w:b/>
          <w:sz w:val="28"/>
          <w:szCs w:val="28"/>
          <w:lang w:val="kk-KZ" w:eastAsia="ar-SA"/>
        </w:rPr>
        <w:t xml:space="preserve">а бойынша аналық ерітінділердің құрамы </w:t>
      </w:r>
    </w:p>
    <w:p w:rsidR="007B5663" w:rsidRDefault="007B5663" w:rsidP="00797556">
      <w:pPr>
        <w:spacing w:after="0" w:line="240" w:lineRule="auto"/>
        <w:jc w:val="center"/>
        <w:rPr>
          <w:rFonts w:ascii="Times New Roman" w:hAnsi="Times New Roman"/>
          <w:sz w:val="28"/>
          <w:szCs w:val="28"/>
          <w:lang w:eastAsia="ar-SA"/>
        </w:rPr>
      </w:pPr>
    </w:p>
    <w:tbl>
      <w:tblPr>
        <w:tblW w:w="0" w:type="auto"/>
        <w:tblLayout w:type="fixed"/>
        <w:tblLook w:val="04A0"/>
      </w:tblPr>
      <w:tblGrid>
        <w:gridCol w:w="9571"/>
      </w:tblGrid>
      <w:tr w:rsidR="007B5663" w:rsidTr="007B5663">
        <w:tc>
          <w:tcPr>
            <w:tcW w:w="9571" w:type="dxa"/>
          </w:tcPr>
          <w:p w:rsidR="007B5663" w:rsidRPr="00202E91" w:rsidRDefault="007B5663" w:rsidP="00797556">
            <w:pPr>
              <w:snapToGrid w:val="0"/>
              <w:spacing w:after="0" w:line="240" w:lineRule="auto"/>
              <w:jc w:val="center"/>
              <w:rPr>
                <w:rFonts w:ascii="Times New Roman" w:hAnsi="Times New Roman"/>
                <w:sz w:val="28"/>
                <w:szCs w:val="28"/>
                <w:lang w:val="kk-KZ" w:eastAsia="ar-SA"/>
              </w:rPr>
            </w:pPr>
            <w:r>
              <w:rPr>
                <w:rFonts w:ascii="Times New Roman" w:hAnsi="Times New Roman"/>
                <w:sz w:val="28"/>
                <w:szCs w:val="28"/>
                <w:lang w:val="kk-KZ" w:eastAsia="ar-SA"/>
              </w:rPr>
              <w:t>Қоректік ортаның компоненттері</w:t>
            </w:r>
          </w:p>
          <w:p w:rsidR="007B5663" w:rsidRPr="00202E91" w:rsidRDefault="007B5663" w:rsidP="00797556">
            <w:pPr>
              <w:spacing w:after="0" w:line="240" w:lineRule="auto"/>
              <w:jc w:val="center"/>
              <w:rPr>
                <w:rFonts w:ascii="Times New Roman" w:hAnsi="Times New Roman"/>
                <w:sz w:val="28"/>
                <w:szCs w:val="28"/>
                <w:lang w:val="kk-KZ" w:eastAsia="ar-SA"/>
              </w:rPr>
            </w:pPr>
            <w:r>
              <w:rPr>
                <w:rFonts w:ascii="Times New Roman" w:hAnsi="Times New Roman"/>
                <w:sz w:val="28"/>
                <w:szCs w:val="28"/>
                <w:lang w:val="kk-KZ" w:eastAsia="ar-SA"/>
              </w:rPr>
              <w:t>Ескерту</w:t>
            </w:r>
          </w:p>
          <w:p w:rsidR="007B5663" w:rsidRPr="00202E91" w:rsidRDefault="007B5663" w:rsidP="00797556">
            <w:pPr>
              <w:spacing w:after="0" w:line="240" w:lineRule="auto"/>
              <w:rPr>
                <w:rFonts w:ascii="Times New Roman" w:hAnsi="Times New Roman"/>
                <w:sz w:val="28"/>
                <w:szCs w:val="28"/>
                <w:lang w:val="kk-KZ" w:eastAsia="ar-SA"/>
              </w:rPr>
            </w:pPr>
            <w:r>
              <w:rPr>
                <w:rFonts w:ascii="Times New Roman" w:hAnsi="Times New Roman"/>
                <w:sz w:val="28"/>
                <w:szCs w:val="28"/>
                <w:lang w:eastAsia="ar-SA"/>
              </w:rPr>
              <w:t>Макро</w:t>
            </w:r>
            <w:r>
              <w:rPr>
                <w:rFonts w:ascii="Times New Roman" w:hAnsi="Times New Roman"/>
                <w:sz w:val="28"/>
                <w:szCs w:val="28"/>
                <w:lang w:val="kk-KZ" w:eastAsia="ar-SA"/>
              </w:rPr>
              <w:t>тұздар</w:t>
            </w:r>
            <w:r>
              <w:rPr>
                <w:rFonts w:ascii="Times New Roman" w:hAnsi="Times New Roman"/>
                <w:sz w:val="28"/>
                <w:szCs w:val="28"/>
                <w:lang w:eastAsia="ar-SA"/>
              </w:rPr>
              <w:t xml:space="preserve">, </w:t>
            </w:r>
            <w:r>
              <w:rPr>
                <w:rFonts w:ascii="Times New Roman" w:hAnsi="Times New Roman"/>
                <w:sz w:val="28"/>
                <w:szCs w:val="28"/>
                <w:lang w:val="kk-KZ" w:eastAsia="ar-SA"/>
              </w:rPr>
              <w:t>аналық ерітінді</w:t>
            </w:r>
            <w:r>
              <w:rPr>
                <w:rFonts w:ascii="Times New Roman" w:hAnsi="Times New Roman"/>
                <w:sz w:val="28"/>
                <w:szCs w:val="28"/>
                <w:lang w:eastAsia="ar-SA"/>
              </w:rPr>
              <w:t xml:space="preserve"> г/л</w:t>
            </w:r>
          </w:p>
          <w:p w:rsidR="007B5663" w:rsidRPr="008C7F61"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eastAsia="ar-SA"/>
              </w:rPr>
              <w:t>К</w:t>
            </w:r>
            <w:r w:rsidRPr="008C7F61">
              <w:rPr>
                <w:rFonts w:ascii="Times New Roman" w:hAnsi="Times New Roman"/>
                <w:sz w:val="28"/>
                <w:szCs w:val="28"/>
                <w:lang w:val="en-US" w:eastAsia="ar-SA"/>
              </w:rPr>
              <w:t>NO</w:t>
            </w:r>
            <w:r w:rsidRPr="008C7F61">
              <w:rPr>
                <w:rFonts w:ascii="Times New Roman" w:hAnsi="Times New Roman"/>
                <w:sz w:val="28"/>
                <w:szCs w:val="28"/>
                <w:vertAlign w:val="subscript"/>
                <w:lang w:val="en-US" w:eastAsia="ar-SA"/>
              </w:rPr>
              <w:t>3</w:t>
            </w:r>
            <w:r w:rsidRPr="008C7F61">
              <w:rPr>
                <w:rFonts w:ascii="Times New Roman" w:hAnsi="Times New Roman"/>
                <w:sz w:val="28"/>
                <w:szCs w:val="28"/>
                <w:lang w:val="en-US" w:eastAsia="ar-SA"/>
              </w:rPr>
              <w:t xml:space="preserve">                                              38</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CaCl</w:t>
            </w:r>
            <w:r w:rsidRPr="008C7F61">
              <w:rPr>
                <w:rFonts w:ascii="Times New Roman" w:hAnsi="Times New Roman"/>
                <w:sz w:val="28"/>
                <w:szCs w:val="28"/>
                <w:vertAlign w:val="subscript"/>
                <w:lang w:val="en-US" w:eastAsia="ar-SA"/>
              </w:rPr>
              <w:t xml:space="preserve">2   </w:t>
            </w:r>
            <w:r w:rsidRPr="008C7F61">
              <w:rPr>
                <w:rFonts w:ascii="Times New Roman" w:hAnsi="Times New Roman"/>
                <w:sz w:val="28"/>
                <w:szCs w:val="28"/>
                <w:lang w:val="en-US" w:eastAsia="ar-SA"/>
              </w:rPr>
              <w:t>(</w:t>
            </w:r>
            <w:r>
              <w:rPr>
                <w:rFonts w:ascii="Times New Roman" w:hAnsi="Times New Roman"/>
                <w:sz w:val="28"/>
                <w:szCs w:val="28"/>
                <w:lang w:val="kk-KZ" w:eastAsia="ar-SA"/>
              </w:rPr>
              <w:t>сусыз</w:t>
            </w:r>
            <w:r w:rsidRPr="008C7F61">
              <w:rPr>
                <w:rFonts w:ascii="Times New Roman" w:hAnsi="Times New Roman"/>
                <w:sz w:val="28"/>
                <w:szCs w:val="28"/>
                <w:lang w:val="en-US" w:eastAsia="ar-SA"/>
              </w:rPr>
              <w:t xml:space="preserve">)                       8,8 </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NH</w:t>
            </w:r>
            <w:r w:rsidRPr="008C7F61">
              <w:rPr>
                <w:rFonts w:ascii="Times New Roman" w:hAnsi="Times New Roman"/>
                <w:sz w:val="28"/>
                <w:szCs w:val="28"/>
                <w:vertAlign w:val="subscript"/>
                <w:lang w:val="en-US" w:eastAsia="ar-SA"/>
              </w:rPr>
              <w:t>4</w:t>
            </w:r>
            <w:r w:rsidRPr="008C7F61">
              <w:rPr>
                <w:rFonts w:ascii="Times New Roman" w:hAnsi="Times New Roman"/>
                <w:sz w:val="28"/>
                <w:szCs w:val="28"/>
                <w:lang w:val="en-US" w:eastAsia="ar-SA"/>
              </w:rPr>
              <w:t>NO</w:t>
            </w:r>
            <w:r w:rsidRPr="008C7F61">
              <w:rPr>
                <w:rFonts w:ascii="Times New Roman" w:hAnsi="Times New Roman"/>
                <w:sz w:val="28"/>
                <w:szCs w:val="28"/>
                <w:vertAlign w:val="subscript"/>
                <w:lang w:val="en-US" w:eastAsia="ar-SA"/>
              </w:rPr>
              <w:t>3</w:t>
            </w:r>
            <w:r w:rsidRPr="008C7F61">
              <w:rPr>
                <w:rFonts w:ascii="Times New Roman" w:hAnsi="Times New Roman"/>
                <w:sz w:val="28"/>
                <w:szCs w:val="28"/>
                <w:lang w:val="en-US" w:eastAsia="ar-SA"/>
              </w:rPr>
              <w:t xml:space="preserve">33        </w:t>
            </w:r>
          </w:p>
          <w:p w:rsidR="007B5663" w:rsidRPr="008C7F61"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kk-KZ" w:eastAsia="ar-SA"/>
              </w:rPr>
              <w:t>немесе</w:t>
            </w:r>
            <w:r w:rsidRPr="008C7F61">
              <w:rPr>
                <w:rFonts w:ascii="Times New Roman" w:hAnsi="Times New Roman"/>
                <w:sz w:val="28"/>
                <w:szCs w:val="28"/>
                <w:lang w:val="en-US" w:eastAsia="ar-SA"/>
              </w:rPr>
              <w:t xml:space="preserve"> CaCl</w:t>
            </w:r>
            <w:r w:rsidRPr="008C7F61">
              <w:rPr>
                <w:rFonts w:ascii="Times New Roman" w:hAnsi="Times New Roman"/>
                <w:sz w:val="28"/>
                <w:szCs w:val="28"/>
                <w:vertAlign w:val="subscript"/>
                <w:lang w:val="en-US" w:eastAsia="ar-SA"/>
              </w:rPr>
              <w:t>2</w:t>
            </w:r>
            <w:r w:rsidRPr="008C7F61">
              <w:rPr>
                <w:rFonts w:ascii="Times New Roman" w:hAnsi="Times New Roman"/>
                <w:sz w:val="28"/>
                <w:szCs w:val="28"/>
                <w:vertAlign w:val="superscript"/>
                <w:lang w:val="en-US" w:eastAsia="ar-SA"/>
              </w:rPr>
              <w:t>.</w:t>
            </w:r>
            <w:r w:rsidRPr="008C7F61">
              <w:rPr>
                <w:rFonts w:ascii="Times New Roman" w:hAnsi="Times New Roman"/>
                <w:sz w:val="28"/>
                <w:szCs w:val="28"/>
                <w:lang w:val="en-US" w:eastAsia="ar-SA"/>
              </w:rPr>
              <w:t xml:space="preserve"> 2H</w:t>
            </w:r>
            <w:r w:rsidRPr="008C7F61">
              <w:rPr>
                <w:rFonts w:ascii="Times New Roman" w:hAnsi="Times New Roman"/>
                <w:sz w:val="28"/>
                <w:szCs w:val="28"/>
                <w:vertAlign w:val="subscript"/>
                <w:lang w:val="en-US" w:eastAsia="ar-SA"/>
              </w:rPr>
              <w:t>2</w:t>
            </w:r>
            <w:r w:rsidRPr="008C7F61">
              <w:rPr>
                <w:rFonts w:ascii="Times New Roman" w:hAnsi="Times New Roman"/>
                <w:sz w:val="28"/>
                <w:szCs w:val="28"/>
                <w:lang w:val="en-US" w:eastAsia="ar-SA"/>
              </w:rPr>
              <w:t>O                       13,8</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MgSO</w:t>
            </w:r>
            <w:r w:rsidRPr="008C7F61">
              <w:rPr>
                <w:rFonts w:ascii="Times New Roman" w:hAnsi="Times New Roman"/>
                <w:sz w:val="28"/>
                <w:szCs w:val="28"/>
                <w:vertAlign w:val="subscript"/>
                <w:lang w:val="en-US" w:eastAsia="ar-SA"/>
              </w:rPr>
              <w:t xml:space="preserve">4 </w:t>
            </w:r>
            <w:r w:rsidRPr="008C7F61">
              <w:rPr>
                <w:rFonts w:ascii="Times New Roman" w:hAnsi="Times New Roman"/>
                <w:sz w:val="28"/>
                <w:szCs w:val="28"/>
                <w:lang w:val="en-US" w:eastAsia="ar-SA"/>
              </w:rPr>
              <w:t>(</w:t>
            </w:r>
            <w:r>
              <w:rPr>
                <w:rFonts w:ascii="Times New Roman" w:hAnsi="Times New Roman"/>
                <w:sz w:val="28"/>
                <w:szCs w:val="28"/>
                <w:lang w:val="kk-KZ" w:eastAsia="ar-SA"/>
              </w:rPr>
              <w:t>сусыз</w:t>
            </w:r>
            <w:r w:rsidRPr="008C7F61">
              <w:rPr>
                <w:rFonts w:ascii="Times New Roman" w:hAnsi="Times New Roman"/>
                <w:sz w:val="28"/>
                <w:szCs w:val="28"/>
                <w:lang w:val="en-US" w:eastAsia="ar-SA"/>
              </w:rPr>
              <w:t>)                      3,6</w:t>
            </w:r>
          </w:p>
          <w:p w:rsidR="007B5663" w:rsidRPr="008C7F61"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kk-KZ" w:eastAsia="ar-SA"/>
              </w:rPr>
              <w:t>немесе</w:t>
            </w:r>
            <w:r w:rsidRPr="008C7F61">
              <w:rPr>
                <w:rFonts w:ascii="Times New Roman" w:hAnsi="Times New Roman"/>
                <w:sz w:val="28"/>
                <w:szCs w:val="28"/>
                <w:lang w:val="en-US" w:eastAsia="ar-SA"/>
              </w:rPr>
              <w:t xml:space="preserve"> MgSO</w:t>
            </w:r>
            <w:r w:rsidRPr="008C7F61">
              <w:rPr>
                <w:rFonts w:ascii="Times New Roman" w:hAnsi="Times New Roman"/>
                <w:sz w:val="28"/>
                <w:szCs w:val="28"/>
                <w:vertAlign w:val="subscript"/>
                <w:lang w:val="en-US" w:eastAsia="ar-SA"/>
              </w:rPr>
              <w:t>4</w:t>
            </w:r>
            <w:r w:rsidRPr="008C7F61">
              <w:rPr>
                <w:rFonts w:ascii="Times New Roman" w:hAnsi="Times New Roman"/>
                <w:sz w:val="28"/>
                <w:szCs w:val="28"/>
                <w:vertAlign w:val="superscript"/>
                <w:lang w:val="en-US" w:eastAsia="ar-SA"/>
              </w:rPr>
              <w:t>.</w:t>
            </w:r>
            <w:r w:rsidRPr="008C7F61">
              <w:rPr>
                <w:rFonts w:ascii="Times New Roman" w:hAnsi="Times New Roman"/>
                <w:sz w:val="28"/>
                <w:szCs w:val="28"/>
                <w:lang w:val="en-US" w:eastAsia="ar-SA"/>
              </w:rPr>
              <w:t>7H</w:t>
            </w:r>
            <w:r w:rsidRPr="008C7F61">
              <w:rPr>
                <w:rFonts w:ascii="Times New Roman" w:hAnsi="Times New Roman"/>
                <w:sz w:val="28"/>
                <w:szCs w:val="28"/>
                <w:vertAlign w:val="subscript"/>
                <w:lang w:val="en-US" w:eastAsia="ar-SA"/>
              </w:rPr>
              <w:t>2</w:t>
            </w:r>
            <w:r w:rsidRPr="008C7F61">
              <w:rPr>
                <w:rFonts w:ascii="Times New Roman" w:hAnsi="Times New Roman"/>
                <w:sz w:val="28"/>
                <w:szCs w:val="28"/>
                <w:lang w:val="en-US" w:eastAsia="ar-SA"/>
              </w:rPr>
              <w:t>O                     7,4</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KH</w:t>
            </w:r>
            <w:r w:rsidRPr="008C7F61">
              <w:rPr>
                <w:rFonts w:ascii="Times New Roman" w:hAnsi="Times New Roman"/>
                <w:sz w:val="28"/>
                <w:szCs w:val="28"/>
                <w:vertAlign w:val="subscript"/>
                <w:lang w:val="en-US" w:eastAsia="ar-SA"/>
              </w:rPr>
              <w:t>2</w:t>
            </w:r>
            <w:r w:rsidRPr="008C7F61">
              <w:rPr>
                <w:rFonts w:ascii="Times New Roman" w:hAnsi="Times New Roman"/>
                <w:sz w:val="28"/>
                <w:szCs w:val="28"/>
                <w:lang w:val="en-US" w:eastAsia="ar-SA"/>
              </w:rPr>
              <w:t>PO</w:t>
            </w:r>
            <w:r w:rsidRPr="008C7F61">
              <w:rPr>
                <w:rFonts w:ascii="Times New Roman" w:hAnsi="Times New Roman"/>
                <w:sz w:val="28"/>
                <w:szCs w:val="28"/>
                <w:vertAlign w:val="subscript"/>
                <w:lang w:val="en-US" w:eastAsia="ar-SA"/>
              </w:rPr>
              <w:t>4</w:t>
            </w:r>
            <w:r w:rsidRPr="008C7F61">
              <w:rPr>
                <w:rFonts w:ascii="Times New Roman" w:hAnsi="Times New Roman"/>
                <w:sz w:val="28"/>
                <w:szCs w:val="28"/>
                <w:lang w:val="en-US" w:eastAsia="ar-SA"/>
              </w:rPr>
              <w:t xml:space="preserve">                                          3,4</w:t>
            </w:r>
          </w:p>
          <w:p w:rsidR="007B5663"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en-US" w:eastAsia="ar-SA"/>
              </w:rPr>
              <w:t xml:space="preserve">1 </w:t>
            </w:r>
            <w:r>
              <w:rPr>
                <w:rFonts w:ascii="Times New Roman" w:hAnsi="Times New Roman"/>
                <w:sz w:val="28"/>
                <w:szCs w:val="28"/>
                <w:lang w:eastAsia="ar-SA"/>
              </w:rPr>
              <w:t>л</w:t>
            </w:r>
            <w:r>
              <w:rPr>
                <w:rFonts w:ascii="Times New Roman" w:hAnsi="Times New Roman"/>
                <w:sz w:val="28"/>
                <w:szCs w:val="28"/>
                <w:lang w:val="kk-KZ" w:eastAsia="ar-SA"/>
              </w:rPr>
              <w:t xml:space="preserve"> ортаға </w:t>
            </w:r>
            <w:r w:rsidRPr="008C7F61">
              <w:rPr>
                <w:rFonts w:ascii="Times New Roman" w:hAnsi="Times New Roman"/>
                <w:sz w:val="28"/>
                <w:szCs w:val="28"/>
                <w:lang w:val="en-US" w:eastAsia="ar-SA"/>
              </w:rPr>
              <w:t>50</w:t>
            </w:r>
            <w:r>
              <w:rPr>
                <w:rFonts w:ascii="Times New Roman" w:hAnsi="Times New Roman"/>
                <w:sz w:val="28"/>
                <w:szCs w:val="28"/>
                <w:lang w:eastAsia="ar-SA"/>
              </w:rPr>
              <w:t>мл</w:t>
            </w:r>
            <w:r>
              <w:rPr>
                <w:rFonts w:ascii="Times New Roman" w:hAnsi="Times New Roman"/>
                <w:sz w:val="28"/>
                <w:szCs w:val="28"/>
                <w:lang w:val="kk-KZ" w:eastAsia="ar-SA"/>
              </w:rPr>
              <w:t xml:space="preserve"> аналық ерітінден алу </w:t>
            </w:r>
          </w:p>
          <w:p w:rsidR="007B5663" w:rsidRPr="00021C86"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Микротұздар, аналық ерітіндінің </w:t>
            </w:r>
            <w:r w:rsidRPr="00021C86">
              <w:rPr>
                <w:rFonts w:ascii="Times New Roman" w:hAnsi="Times New Roman"/>
                <w:sz w:val="28"/>
                <w:szCs w:val="28"/>
                <w:lang w:val="kk-KZ" w:eastAsia="ar-SA"/>
              </w:rPr>
              <w:t>мг/100 мл</w:t>
            </w:r>
          </w:p>
          <w:p w:rsidR="007B5663" w:rsidRPr="008C7F61"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kk-KZ" w:eastAsia="ar-SA"/>
              </w:rPr>
              <w:t>H</w:t>
            </w:r>
            <w:r w:rsidRPr="008C7F61">
              <w:rPr>
                <w:rFonts w:ascii="Times New Roman" w:hAnsi="Times New Roman"/>
                <w:sz w:val="28"/>
                <w:szCs w:val="28"/>
                <w:vertAlign w:val="subscript"/>
                <w:lang w:val="kk-KZ" w:eastAsia="ar-SA"/>
              </w:rPr>
              <w:t>3</w:t>
            </w:r>
            <w:r w:rsidRPr="008C7F61">
              <w:rPr>
                <w:rFonts w:ascii="Times New Roman" w:hAnsi="Times New Roman"/>
                <w:sz w:val="28"/>
                <w:szCs w:val="28"/>
                <w:lang w:val="kk-KZ" w:eastAsia="ar-SA"/>
              </w:rPr>
              <w:t>PO</w:t>
            </w:r>
            <w:r w:rsidRPr="008C7F61">
              <w:rPr>
                <w:rFonts w:ascii="Times New Roman" w:hAnsi="Times New Roman"/>
                <w:sz w:val="28"/>
                <w:szCs w:val="28"/>
                <w:vertAlign w:val="subscript"/>
                <w:lang w:val="kk-KZ" w:eastAsia="ar-SA"/>
              </w:rPr>
              <w:t>4</w:t>
            </w:r>
            <w:r w:rsidRPr="008C7F61">
              <w:rPr>
                <w:rFonts w:ascii="Times New Roman" w:hAnsi="Times New Roman"/>
                <w:sz w:val="28"/>
                <w:szCs w:val="28"/>
                <w:lang w:val="kk-KZ" w:eastAsia="ar-SA"/>
              </w:rPr>
              <w:t xml:space="preserve">                                              620</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lastRenderedPageBreak/>
              <w:t>MnSO</w:t>
            </w:r>
            <w:r>
              <w:rPr>
                <w:rFonts w:ascii="Times New Roman" w:hAnsi="Times New Roman"/>
                <w:sz w:val="28"/>
                <w:szCs w:val="28"/>
                <w:vertAlign w:val="subscript"/>
                <w:lang w:val="en-US" w:eastAsia="ar-SA"/>
              </w:rPr>
              <w:t>4</w:t>
            </w:r>
            <w:r>
              <w:rPr>
                <w:rFonts w:ascii="Times New Roman" w:hAnsi="Times New Roman"/>
                <w:sz w:val="28"/>
                <w:szCs w:val="28"/>
                <w:vertAlign w:val="superscript"/>
                <w:lang w:val="en-US" w:eastAsia="ar-SA"/>
              </w:rPr>
              <w:t>.</w:t>
            </w:r>
            <w:r>
              <w:rPr>
                <w:rFonts w:ascii="Times New Roman" w:hAnsi="Times New Roman"/>
                <w:sz w:val="28"/>
                <w:szCs w:val="28"/>
                <w:lang w:val="en-US" w:eastAsia="ar-SA"/>
              </w:rPr>
              <w:t xml:space="preserve"> 4H</w:t>
            </w:r>
            <w:r>
              <w:rPr>
                <w:rFonts w:ascii="Times New Roman" w:hAnsi="Times New Roman"/>
                <w:sz w:val="28"/>
                <w:szCs w:val="28"/>
                <w:vertAlign w:val="subscript"/>
                <w:lang w:val="en-US" w:eastAsia="ar-SA"/>
              </w:rPr>
              <w:t>2</w:t>
            </w:r>
            <w:r>
              <w:rPr>
                <w:rFonts w:ascii="Times New Roman" w:hAnsi="Times New Roman"/>
                <w:sz w:val="28"/>
                <w:szCs w:val="28"/>
                <w:lang w:val="en-US" w:eastAsia="ar-SA"/>
              </w:rPr>
              <w:t>O                                2230</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ZnSO</w:t>
            </w:r>
            <w:r>
              <w:rPr>
                <w:rFonts w:ascii="Times New Roman" w:hAnsi="Times New Roman"/>
                <w:sz w:val="28"/>
                <w:szCs w:val="28"/>
                <w:vertAlign w:val="subscript"/>
                <w:lang w:val="en-US" w:eastAsia="ar-SA"/>
              </w:rPr>
              <w:t>4</w:t>
            </w:r>
            <w:r>
              <w:rPr>
                <w:rFonts w:ascii="Times New Roman" w:hAnsi="Times New Roman"/>
                <w:sz w:val="28"/>
                <w:szCs w:val="28"/>
                <w:lang w:val="en-US" w:eastAsia="ar-SA"/>
              </w:rPr>
              <w:t xml:space="preserve">                                              860</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Kl                                                       83</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Na</w:t>
            </w:r>
            <w:r>
              <w:rPr>
                <w:rFonts w:ascii="Times New Roman" w:hAnsi="Times New Roman"/>
                <w:sz w:val="28"/>
                <w:szCs w:val="28"/>
                <w:vertAlign w:val="subscript"/>
                <w:lang w:val="en-US" w:eastAsia="ar-SA"/>
              </w:rPr>
              <w:t>2</w:t>
            </w:r>
            <w:r>
              <w:rPr>
                <w:rFonts w:ascii="Times New Roman" w:hAnsi="Times New Roman"/>
                <w:sz w:val="28"/>
                <w:szCs w:val="28"/>
                <w:lang w:val="en-US" w:eastAsia="ar-SA"/>
              </w:rPr>
              <w:t>MoCl</w:t>
            </w:r>
            <w:r>
              <w:rPr>
                <w:rFonts w:ascii="Times New Roman" w:hAnsi="Times New Roman"/>
                <w:sz w:val="28"/>
                <w:szCs w:val="28"/>
                <w:vertAlign w:val="subscript"/>
                <w:lang w:val="en-US" w:eastAsia="ar-SA"/>
              </w:rPr>
              <w:t>4</w:t>
            </w:r>
            <w:r>
              <w:rPr>
                <w:rFonts w:ascii="Times New Roman" w:hAnsi="Times New Roman"/>
                <w:sz w:val="28"/>
                <w:szCs w:val="28"/>
                <w:vertAlign w:val="superscript"/>
                <w:lang w:val="en-US" w:eastAsia="ar-SA"/>
              </w:rPr>
              <w:t>.</w:t>
            </w:r>
            <w:r>
              <w:rPr>
                <w:rFonts w:ascii="Times New Roman" w:hAnsi="Times New Roman"/>
                <w:sz w:val="28"/>
                <w:szCs w:val="28"/>
                <w:lang w:val="en-US" w:eastAsia="ar-SA"/>
              </w:rPr>
              <w:t xml:space="preserve"> 2H</w:t>
            </w:r>
            <w:r>
              <w:rPr>
                <w:rFonts w:ascii="Times New Roman" w:hAnsi="Times New Roman"/>
                <w:sz w:val="28"/>
                <w:szCs w:val="28"/>
                <w:vertAlign w:val="subscript"/>
                <w:lang w:val="en-US" w:eastAsia="ar-SA"/>
              </w:rPr>
              <w:t>2</w:t>
            </w:r>
            <w:r>
              <w:rPr>
                <w:rFonts w:ascii="Times New Roman" w:hAnsi="Times New Roman"/>
                <w:sz w:val="28"/>
                <w:szCs w:val="28"/>
                <w:lang w:val="en-US" w:eastAsia="ar-SA"/>
              </w:rPr>
              <w:t>O                              25</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CuSO</w:t>
            </w:r>
            <w:r>
              <w:rPr>
                <w:rFonts w:ascii="Times New Roman" w:hAnsi="Times New Roman"/>
                <w:sz w:val="28"/>
                <w:szCs w:val="28"/>
                <w:vertAlign w:val="subscript"/>
                <w:lang w:val="en-US" w:eastAsia="ar-SA"/>
              </w:rPr>
              <w:t>4</w:t>
            </w:r>
            <w:r>
              <w:rPr>
                <w:rFonts w:ascii="Times New Roman" w:hAnsi="Times New Roman"/>
                <w:sz w:val="28"/>
                <w:szCs w:val="28"/>
                <w:vertAlign w:val="superscript"/>
                <w:lang w:val="en-US" w:eastAsia="ar-SA"/>
              </w:rPr>
              <w:t>.</w:t>
            </w:r>
            <w:r>
              <w:rPr>
                <w:rFonts w:ascii="Times New Roman" w:hAnsi="Times New Roman"/>
                <w:sz w:val="28"/>
                <w:szCs w:val="28"/>
                <w:lang w:val="en-US" w:eastAsia="ar-SA"/>
              </w:rPr>
              <w:t xml:space="preserve"> 5H</w:t>
            </w:r>
            <w:r>
              <w:rPr>
                <w:rFonts w:ascii="Times New Roman" w:hAnsi="Times New Roman"/>
                <w:sz w:val="28"/>
                <w:szCs w:val="28"/>
                <w:vertAlign w:val="subscript"/>
                <w:lang w:val="en-US" w:eastAsia="ar-SA"/>
              </w:rPr>
              <w:t>2</w:t>
            </w:r>
            <w:r>
              <w:rPr>
                <w:rFonts w:ascii="Times New Roman" w:hAnsi="Times New Roman"/>
                <w:sz w:val="28"/>
                <w:szCs w:val="28"/>
                <w:lang w:val="en-US" w:eastAsia="ar-SA"/>
              </w:rPr>
              <w:t>O                                    2,5</w:t>
            </w:r>
          </w:p>
          <w:p w:rsidR="007B5663" w:rsidRPr="001E5377"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CoCl</w:t>
            </w:r>
            <w:r>
              <w:rPr>
                <w:rFonts w:ascii="Times New Roman" w:hAnsi="Times New Roman"/>
                <w:sz w:val="28"/>
                <w:szCs w:val="28"/>
                <w:vertAlign w:val="subscript"/>
                <w:lang w:val="en-US" w:eastAsia="ar-SA"/>
              </w:rPr>
              <w:t>2</w:t>
            </w:r>
            <w:r>
              <w:rPr>
                <w:rFonts w:ascii="Times New Roman" w:hAnsi="Times New Roman"/>
                <w:sz w:val="28"/>
                <w:szCs w:val="28"/>
                <w:vertAlign w:val="superscript"/>
                <w:lang w:val="en-US" w:eastAsia="ar-SA"/>
              </w:rPr>
              <w:t>.</w:t>
            </w:r>
            <w:r w:rsidRPr="001E5377">
              <w:rPr>
                <w:rFonts w:ascii="Times New Roman" w:hAnsi="Times New Roman"/>
                <w:sz w:val="28"/>
                <w:szCs w:val="28"/>
                <w:lang w:val="en-US" w:eastAsia="ar-SA"/>
              </w:rPr>
              <w:t>6</w:t>
            </w:r>
            <w:r>
              <w:rPr>
                <w:rFonts w:ascii="Times New Roman" w:hAnsi="Times New Roman"/>
                <w:sz w:val="28"/>
                <w:szCs w:val="28"/>
                <w:lang w:val="en-US" w:eastAsia="ar-SA"/>
              </w:rPr>
              <w:t>H</w:t>
            </w:r>
            <w:r w:rsidRPr="001E5377">
              <w:rPr>
                <w:rFonts w:ascii="Times New Roman" w:hAnsi="Times New Roman"/>
                <w:sz w:val="28"/>
                <w:szCs w:val="28"/>
                <w:vertAlign w:val="subscript"/>
                <w:lang w:val="en-US" w:eastAsia="ar-SA"/>
              </w:rPr>
              <w:t>2</w:t>
            </w:r>
            <w:r>
              <w:rPr>
                <w:rFonts w:ascii="Times New Roman" w:hAnsi="Times New Roman"/>
                <w:sz w:val="28"/>
                <w:szCs w:val="28"/>
                <w:lang w:val="en-US" w:eastAsia="ar-SA"/>
              </w:rPr>
              <w:t>O</w:t>
            </w:r>
            <w:r w:rsidRPr="001E5377">
              <w:rPr>
                <w:rFonts w:ascii="Times New Roman" w:hAnsi="Times New Roman"/>
                <w:sz w:val="28"/>
                <w:szCs w:val="28"/>
                <w:lang w:val="en-US" w:eastAsia="ar-SA"/>
              </w:rPr>
              <w:t xml:space="preserve">                                     2,5</w:t>
            </w:r>
          </w:p>
          <w:p w:rsidR="007B5663" w:rsidRPr="00021C86" w:rsidRDefault="007B5663" w:rsidP="00797556">
            <w:pPr>
              <w:spacing w:after="0" w:line="240" w:lineRule="auto"/>
              <w:jc w:val="both"/>
              <w:rPr>
                <w:rFonts w:ascii="Times New Roman" w:hAnsi="Times New Roman"/>
                <w:sz w:val="28"/>
                <w:szCs w:val="28"/>
                <w:lang w:val="kk-KZ" w:eastAsia="ar-SA"/>
              </w:rPr>
            </w:pPr>
            <w:r w:rsidRPr="00021C86">
              <w:rPr>
                <w:rFonts w:ascii="Times New Roman" w:hAnsi="Times New Roman"/>
                <w:sz w:val="28"/>
                <w:szCs w:val="28"/>
                <w:lang w:val="en-US" w:eastAsia="ar-SA"/>
              </w:rPr>
              <w:t xml:space="preserve">1 </w:t>
            </w:r>
            <w:r>
              <w:rPr>
                <w:rFonts w:ascii="Times New Roman" w:hAnsi="Times New Roman"/>
                <w:sz w:val="28"/>
                <w:szCs w:val="28"/>
                <w:lang w:eastAsia="ar-SA"/>
              </w:rPr>
              <w:t>л</w:t>
            </w:r>
            <w:r>
              <w:rPr>
                <w:rFonts w:ascii="Times New Roman" w:hAnsi="Times New Roman"/>
                <w:sz w:val="28"/>
                <w:szCs w:val="28"/>
                <w:lang w:val="kk-KZ" w:eastAsia="ar-SA"/>
              </w:rPr>
              <w:t xml:space="preserve"> ортаға </w:t>
            </w:r>
            <w:r w:rsidRPr="00021C86">
              <w:rPr>
                <w:rFonts w:ascii="Times New Roman" w:hAnsi="Times New Roman"/>
                <w:sz w:val="28"/>
                <w:szCs w:val="28"/>
                <w:lang w:val="en-US" w:eastAsia="ar-SA"/>
              </w:rPr>
              <w:t xml:space="preserve">1 </w:t>
            </w:r>
            <w:r>
              <w:rPr>
                <w:rFonts w:ascii="Times New Roman" w:hAnsi="Times New Roman"/>
                <w:sz w:val="28"/>
                <w:szCs w:val="28"/>
                <w:lang w:eastAsia="ar-SA"/>
              </w:rPr>
              <w:t>мл</w:t>
            </w:r>
            <w:r>
              <w:rPr>
                <w:rFonts w:ascii="Times New Roman" w:hAnsi="Times New Roman"/>
                <w:sz w:val="28"/>
                <w:szCs w:val="28"/>
                <w:lang w:val="kk-KZ" w:eastAsia="ar-SA"/>
              </w:rPr>
              <w:t xml:space="preserve"> аналық ерітіндіден алу</w:t>
            </w:r>
          </w:p>
          <w:p w:rsidR="007B5663" w:rsidRPr="008C7F61" w:rsidRDefault="007B5663" w:rsidP="00797556">
            <w:pPr>
              <w:spacing w:after="0" w:line="240" w:lineRule="auto"/>
              <w:rPr>
                <w:rFonts w:ascii="Times New Roman" w:hAnsi="Times New Roman"/>
                <w:sz w:val="28"/>
                <w:szCs w:val="28"/>
                <w:lang w:val="kk-KZ" w:eastAsia="ar-SA"/>
              </w:rPr>
            </w:pPr>
            <w:r w:rsidRPr="008C7F61">
              <w:rPr>
                <w:rFonts w:ascii="Times New Roman" w:hAnsi="Times New Roman"/>
                <w:sz w:val="28"/>
                <w:szCs w:val="28"/>
                <w:lang w:val="kk-KZ" w:eastAsia="ar-SA"/>
              </w:rPr>
              <w:t xml:space="preserve">Fe-хелат,мг/100 мл </w:t>
            </w:r>
            <w:r>
              <w:rPr>
                <w:rFonts w:ascii="Times New Roman" w:hAnsi="Times New Roman"/>
                <w:sz w:val="28"/>
                <w:szCs w:val="28"/>
                <w:lang w:val="kk-KZ" w:eastAsia="ar-SA"/>
              </w:rPr>
              <w:t>аналық ерітінді</w:t>
            </w:r>
          </w:p>
          <w:p w:rsidR="007B5663" w:rsidRPr="008C7F61"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kk-KZ" w:eastAsia="ar-SA"/>
              </w:rPr>
              <w:t>FeSO</w:t>
            </w:r>
            <w:r w:rsidRPr="008C7F61">
              <w:rPr>
                <w:rFonts w:ascii="Times New Roman" w:hAnsi="Times New Roman"/>
                <w:sz w:val="28"/>
                <w:szCs w:val="28"/>
                <w:vertAlign w:val="subscript"/>
                <w:lang w:val="kk-KZ" w:eastAsia="ar-SA"/>
              </w:rPr>
              <w:t>4</w:t>
            </w:r>
            <w:r w:rsidRPr="008C7F61">
              <w:rPr>
                <w:rFonts w:ascii="Times New Roman" w:hAnsi="Times New Roman"/>
                <w:sz w:val="28"/>
                <w:szCs w:val="28"/>
                <w:vertAlign w:val="superscript"/>
                <w:lang w:val="kk-KZ" w:eastAsia="ar-SA"/>
              </w:rPr>
              <w:t>.</w:t>
            </w:r>
            <w:r w:rsidRPr="008C7F61">
              <w:rPr>
                <w:rFonts w:ascii="Times New Roman" w:hAnsi="Times New Roman"/>
                <w:sz w:val="28"/>
                <w:szCs w:val="28"/>
                <w:lang w:val="kk-KZ" w:eastAsia="ar-SA"/>
              </w:rPr>
              <w:t>7H</w:t>
            </w:r>
            <w:r w:rsidRPr="008C7F61">
              <w:rPr>
                <w:rFonts w:ascii="Times New Roman" w:hAnsi="Times New Roman"/>
                <w:sz w:val="28"/>
                <w:szCs w:val="28"/>
                <w:vertAlign w:val="subscript"/>
                <w:lang w:val="kk-KZ" w:eastAsia="ar-SA"/>
              </w:rPr>
              <w:t>2</w:t>
            </w:r>
            <w:r w:rsidRPr="008C7F61">
              <w:rPr>
                <w:rFonts w:ascii="Times New Roman" w:hAnsi="Times New Roman"/>
                <w:sz w:val="28"/>
                <w:szCs w:val="28"/>
                <w:lang w:val="kk-KZ" w:eastAsia="ar-SA"/>
              </w:rPr>
              <w:t>O                                   557</w:t>
            </w:r>
          </w:p>
          <w:p w:rsidR="007B5663" w:rsidRPr="008C7F61"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kk-KZ" w:eastAsia="ar-SA"/>
              </w:rPr>
              <w:t>ЭДТА-Na</w:t>
            </w:r>
            <w:r w:rsidRPr="008C7F61">
              <w:rPr>
                <w:rFonts w:ascii="Times New Roman" w:hAnsi="Times New Roman"/>
                <w:sz w:val="28"/>
                <w:szCs w:val="28"/>
                <w:vertAlign w:val="subscript"/>
                <w:lang w:val="kk-KZ" w:eastAsia="ar-SA"/>
              </w:rPr>
              <w:t xml:space="preserve">2 </w:t>
            </w:r>
            <w:r w:rsidRPr="008C7F61">
              <w:rPr>
                <w:rFonts w:ascii="Times New Roman" w:hAnsi="Times New Roman"/>
                <w:sz w:val="28"/>
                <w:szCs w:val="28"/>
                <w:lang w:val="kk-KZ" w:eastAsia="ar-SA"/>
              </w:rPr>
              <w:t>(трилон Б)                     745</w:t>
            </w:r>
          </w:p>
          <w:p w:rsidR="007B5663" w:rsidRPr="00021C86"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 xml:space="preserve">1 </w:t>
            </w:r>
            <w:proofErr w:type="gramStart"/>
            <w:r>
              <w:rPr>
                <w:rFonts w:ascii="Times New Roman" w:hAnsi="Times New Roman"/>
                <w:sz w:val="28"/>
                <w:szCs w:val="28"/>
                <w:lang w:eastAsia="ar-SA"/>
              </w:rPr>
              <w:t>л</w:t>
            </w:r>
            <w:r>
              <w:rPr>
                <w:rFonts w:ascii="Times New Roman" w:hAnsi="Times New Roman"/>
                <w:sz w:val="28"/>
                <w:szCs w:val="28"/>
                <w:lang w:val="kk-KZ" w:eastAsia="ar-SA"/>
              </w:rPr>
              <w:t>орта</w:t>
            </w:r>
            <w:proofErr w:type="gramEnd"/>
            <w:r>
              <w:rPr>
                <w:rFonts w:ascii="Times New Roman" w:hAnsi="Times New Roman"/>
                <w:sz w:val="28"/>
                <w:szCs w:val="28"/>
                <w:lang w:val="kk-KZ" w:eastAsia="ar-SA"/>
              </w:rPr>
              <w:t xml:space="preserve">ға </w:t>
            </w:r>
            <w:r>
              <w:rPr>
                <w:rFonts w:ascii="Times New Roman" w:hAnsi="Times New Roman"/>
                <w:sz w:val="28"/>
                <w:szCs w:val="28"/>
                <w:lang w:eastAsia="ar-SA"/>
              </w:rPr>
              <w:t>5 мл</w:t>
            </w:r>
            <w:r>
              <w:rPr>
                <w:rFonts w:ascii="Times New Roman" w:hAnsi="Times New Roman"/>
                <w:sz w:val="28"/>
                <w:szCs w:val="28"/>
                <w:lang w:val="kk-KZ" w:eastAsia="ar-SA"/>
              </w:rPr>
              <w:t xml:space="preserve"> аналық ерітіндіден</w:t>
            </w:r>
          </w:p>
          <w:p w:rsidR="007B5663" w:rsidRDefault="007B5663" w:rsidP="00797556">
            <w:pPr>
              <w:spacing w:after="0" w:line="240" w:lineRule="auto"/>
              <w:jc w:val="both"/>
              <w:rPr>
                <w:rFonts w:ascii="Times New Roman" w:hAnsi="Times New Roman"/>
                <w:sz w:val="28"/>
                <w:szCs w:val="28"/>
                <w:lang w:eastAsia="ar-SA"/>
              </w:rPr>
            </w:pPr>
          </w:p>
        </w:tc>
      </w:tr>
    </w:tbl>
    <w:p w:rsidR="002B1100" w:rsidRDefault="002B1100" w:rsidP="00797556">
      <w:pPr>
        <w:spacing w:after="0" w:line="240" w:lineRule="auto"/>
        <w:jc w:val="center"/>
        <w:rPr>
          <w:rFonts w:ascii="Times New Roman" w:hAnsi="Times New Roman"/>
          <w:b/>
          <w:sz w:val="28"/>
          <w:szCs w:val="28"/>
          <w:lang w:val="kk-KZ" w:eastAsia="ar-SA"/>
        </w:rPr>
      </w:pPr>
    </w:p>
    <w:p w:rsidR="00CD27CA"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Зертханалық жұмыс </w:t>
      </w:r>
      <w:r>
        <w:rPr>
          <w:rFonts w:ascii="Times New Roman" w:hAnsi="Times New Roman"/>
          <w:b/>
          <w:sz w:val="28"/>
          <w:szCs w:val="28"/>
          <w:lang w:eastAsia="ar-SA"/>
        </w:rPr>
        <w:t>№4</w:t>
      </w:r>
    </w:p>
    <w:p w:rsidR="00CD27CA" w:rsidRPr="00F65ADB"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Өсімдік материалынан ДНҚ-ны бөлу</w:t>
      </w:r>
    </w:p>
    <w:p w:rsidR="00CD27CA" w:rsidRPr="00F65ADB"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Жұмыстың мақсаты.Өсімдік материалынан ДНҚ-ны бөлу</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b/>
          <w:sz w:val="28"/>
          <w:szCs w:val="28"/>
          <w:lang w:val="kk-KZ"/>
        </w:rPr>
        <w:t>Теориялық негіздеу</w:t>
      </w:r>
      <w:r w:rsidRPr="00F65ADB">
        <w:rPr>
          <w:rFonts w:ascii="Times New Roman" w:hAnsi="Times New Roman"/>
          <w:b/>
          <w:sz w:val="28"/>
          <w:szCs w:val="28"/>
          <w:lang w:val="kk-KZ"/>
        </w:rPr>
        <w:t>.</w:t>
      </w:r>
      <w:r>
        <w:rPr>
          <w:rFonts w:ascii="Times New Roman" w:hAnsi="Times New Roman"/>
          <w:sz w:val="28"/>
          <w:szCs w:val="28"/>
          <w:lang w:val="kk-KZ"/>
        </w:rPr>
        <w:t>Ұлпалорды ДНҚ-дан бөлу кезінде жасуша қабырғасын тиімді жою өсімдік тің маңызды факторы болып табылады.Бұл үшін көптеген әдістер пайдаланылады, (</w:t>
      </w:r>
      <w:r w:rsidRPr="005D20B6">
        <w:rPr>
          <w:rFonts w:ascii="Times New Roman" w:hAnsi="Times New Roman"/>
          <w:sz w:val="28"/>
          <w:szCs w:val="28"/>
          <w:lang w:val="kk-KZ"/>
        </w:rPr>
        <w:t xml:space="preserve">гидродинамикалық тұйықталу кемшіліктерді </w:t>
      </w:r>
      <w:r>
        <w:rPr>
          <w:rFonts w:ascii="Times New Roman" w:hAnsi="Times New Roman"/>
          <w:sz w:val="28"/>
          <w:szCs w:val="28"/>
          <w:lang w:val="kk-KZ"/>
        </w:rPr>
        <w:t>байланыстыру</w:t>
      </w:r>
      <w:r w:rsidRPr="005D20B6">
        <w:rPr>
          <w:rFonts w:ascii="Times New Roman" w:hAnsi="Times New Roman"/>
          <w:sz w:val="28"/>
          <w:szCs w:val="28"/>
          <w:lang w:val="kk-KZ"/>
        </w:rPr>
        <w:t>!)Күшті ДНК үзіндісі әкеледі.</w:t>
      </w:r>
      <w:r>
        <w:rPr>
          <w:rFonts w:ascii="Times New Roman" w:hAnsi="Times New Roman"/>
          <w:sz w:val="28"/>
          <w:szCs w:val="28"/>
          <w:lang w:val="kk-KZ"/>
        </w:rPr>
        <w:t>ДНҚ және оның сандық шығымдылығы және мөлшер апасындағы ымыра жиі табылады,өйткені ДНҚ молекуласы-биомакромолекуланың өте ірі  полимері.Жоғары молекулалы ДНҚ-ны жасушадан шығару</w:t>
      </w:r>
      <w:r w:rsidRPr="00976678">
        <w:rPr>
          <w:rFonts w:ascii="Times New Roman" w:hAnsi="Times New Roman"/>
          <w:sz w:val="28"/>
          <w:szCs w:val="28"/>
          <w:lang w:val="kk-KZ"/>
        </w:rPr>
        <w:t xml:space="preserve">–- </w:t>
      </w:r>
      <w:r>
        <w:rPr>
          <w:rFonts w:ascii="Times New Roman" w:hAnsi="Times New Roman"/>
          <w:sz w:val="28"/>
          <w:szCs w:val="28"/>
          <w:lang w:val="kk-KZ"/>
        </w:rPr>
        <w:t>б</w:t>
      </w:r>
      <w:r w:rsidRPr="00976678">
        <w:rPr>
          <w:rFonts w:ascii="Times New Roman" w:hAnsi="Times New Roman"/>
          <w:sz w:val="28"/>
          <w:szCs w:val="28"/>
          <w:lang w:val="kk-KZ"/>
        </w:rPr>
        <w:t>ұл мәселенің бөлігі ғана болып табылады</w:t>
      </w:r>
      <w:r>
        <w:rPr>
          <w:rFonts w:ascii="Times New Roman" w:hAnsi="Times New Roman"/>
          <w:sz w:val="28"/>
          <w:szCs w:val="28"/>
          <w:lang w:val="kk-KZ"/>
        </w:rPr>
        <w:t>, сондай-ақ өсімдік сірінділерінің құрамында ақуыздар,полисахаридтер</w:t>
      </w:r>
      <w:r w:rsidRPr="00976678">
        <w:rPr>
          <w:rFonts w:ascii="Times New Roman" w:hAnsi="Times New Roman"/>
          <w:sz w:val="28"/>
          <w:szCs w:val="28"/>
          <w:lang w:val="kk-KZ"/>
        </w:rPr>
        <w:t xml:space="preserve">, </w:t>
      </w:r>
      <w:r>
        <w:rPr>
          <w:rFonts w:ascii="Times New Roman" w:hAnsi="Times New Roman"/>
          <w:sz w:val="28"/>
          <w:szCs w:val="28"/>
          <w:lang w:val="kk-KZ"/>
        </w:rPr>
        <w:t>таниндер және пигменттер</w:t>
      </w:r>
      <w:r w:rsidRPr="00976678">
        <w:rPr>
          <w:rFonts w:ascii="Times New Roman" w:hAnsi="Times New Roman"/>
          <w:sz w:val="28"/>
          <w:szCs w:val="28"/>
          <w:lang w:val="kk-KZ"/>
        </w:rPr>
        <w:t xml:space="preserve">, </w:t>
      </w:r>
      <w:r>
        <w:rPr>
          <w:rFonts w:ascii="Times New Roman" w:hAnsi="Times New Roman"/>
          <w:sz w:val="28"/>
          <w:szCs w:val="28"/>
          <w:lang w:val="kk-KZ"/>
        </w:rPr>
        <w:t xml:space="preserve">олардың кейбіреулерін ДНҚ-дан бөлу өте қиын.Өсімдік ұлпалары әдетте </w:t>
      </w:r>
      <w:r w:rsidRPr="00976678">
        <w:rPr>
          <w:rFonts w:ascii="Times New Roman" w:hAnsi="Times New Roman"/>
          <w:sz w:val="28"/>
          <w:szCs w:val="28"/>
          <w:lang w:val="kk-KZ"/>
        </w:rPr>
        <w:t xml:space="preserve">разрушают механическим растиранием в присутствии детергентов, растворяющих мембраны клеток, и хелатирующих агентов, подавляющих действие клеточных нуклеаз за счѐт связывания двухвалентных катионов. </w:t>
      </w:r>
      <w:r>
        <w:rPr>
          <w:rFonts w:ascii="Times New Roman" w:hAnsi="Times New Roman"/>
          <w:sz w:val="28"/>
          <w:szCs w:val="28"/>
          <w:lang w:val="kk-KZ"/>
        </w:rPr>
        <w:t xml:space="preserve">Ақуыздан </w:t>
      </w:r>
      <w:r w:rsidRPr="00976678">
        <w:rPr>
          <w:rFonts w:ascii="Times New Roman" w:hAnsi="Times New Roman"/>
          <w:sz w:val="28"/>
          <w:szCs w:val="28"/>
          <w:lang w:val="kk-KZ"/>
        </w:rPr>
        <w:t>ДНП-комплекса</w:t>
      </w:r>
      <w:r>
        <w:rPr>
          <w:rFonts w:ascii="Times New Roman" w:hAnsi="Times New Roman"/>
          <w:sz w:val="28"/>
          <w:szCs w:val="28"/>
          <w:lang w:val="kk-KZ"/>
        </w:rPr>
        <w:t xml:space="preserve">і жойылады. Кейбір әдістер ДНҚ-ны ақуыз хроматинынан босату үшін протеиназ пайдалануды қамтиды.Депротеинизациядан кейін  </w:t>
      </w:r>
      <w:r w:rsidRPr="00976678">
        <w:rPr>
          <w:rFonts w:ascii="Times New Roman" w:hAnsi="Times New Roman"/>
          <w:sz w:val="28"/>
          <w:szCs w:val="28"/>
          <w:lang w:val="kk-KZ"/>
        </w:rPr>
        <w:t xml:space="preserve"> препарат </w:t>
      </w:r>
      <w:r>
        <w:rPr>
          <w:rFonts w:ascii="Times New Roman" w:hAnsi="Times New Roman"/>
          <w:sz w:val="28"/>
          <w:szCs w:val="28"/>
          <w:lang w:val="kk-KZ"/>
        </w:rPr>
        <w:t>әліде қатты полисахаридтермен ластанады</w:t>
      </w:r>
      <w:r w:rsidRPr="00976678">
        <w:rPr>
          <w:rFonts w:ascii="Times New Roman" w:hAnsi="Times New Roman"/>
          <w:sz w:val="28"/>
          <w:szCs w:val="28"/>
          <w:lang w:val="kk-KZ"/>
        </w:rPr>
        <w:t xml:space="preserve">. </w:t>
      </w:r>
    </w:p>
    <w:p w:rsidR="00CD27CA" w:rsidRPr="00D207A0"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Егер көп мөлшерде ДНҚ керек болса,онда цезий хлориді градиентте </w:t>
      </w:r>
      <w:r w:rsidRPr="00976678">
        <w:rPr>
          <w:rFonts w:ascii="Times New Roman" w:hAnsi="Times New Roman"/>
          <w:sz w:val="28"/>
          <w:szCs w:val="28"/>
          <w:lang w:val="kk-KZ"/>
        </w:rPr>
        <w:t xml:space="preserve"> ультрацентрифугирован</w:t>
      </w:r>
      <w:r>
        <w:rPr>
          <w:rFonts w:ascii="Times New Roman" w:hAnsi="Times New Roman"/>
          <w:sz w:val="28"/>
          <w:szCs w:val="28"/>
          <w:lang w:val="kk-KZ"/>
        </w:rPr>
        <w:t>мен тазартылады.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Режи ( Роджерс , Bendich , 1985) пайдалана отырып  ПТР әдісі  , будандастыру және шектеу талдау үшін жеткілікті таза өсімдік ДНК-сын алуға мүмкіндік береді.CTAB мембран</w:t>
      </w:r>
      <w:r>
        <w:rPr>
          <w:rFonts w:ascii="Times New Roman" w:hAnsi="Times New Roman"/>
          <w:sz w:val="28"/>
          <w:szCs w:val="28"/>
          <w:lang w:val="kk-KZ"/>
        </w:rPr>
        <w:t>а</w:t>
      </w:r>
      <w:r w:rsidRPr="00976678">
        <w:rPr>
          <w:rFonts w:ascii="Times New Roman" w:hAnsi="Times New Roman"/>
          <w:sz w:val="28"/>
          <w:szCs w:val="28"/>
          <w:lang w:val="kk-KZ"/>
        </w:rPr>
        <w:t>клеток</w:t>
      </w:r>
      <w:r>
        <w:rPr>
          <w:rFonts w:ascii="Times New Roman" w:hAnsi="Times New Roman"/>
          <w:sz w:val="28"/>
          <w:szCs w:val="28"/>
          <w:lang w:val="kk-KZ"/>
        </w:rPr>
        <w:t>асында жақсы ериді.Одан басқа</w:t>
      </w:r>
      <w:r w:rsidRPr="00976678">
        <w:rPr>
          <w:rFonts w:ascii="Times New Roman" w:hAnsi="Times New Roman"/>
          <w:sz w:val="28"/>
          <w:szCs w:val="28"/>
          <w:lang w:val="kk-KZ"/>
        </w:rPr>
        <w:t>, Оның ДНК және полисахаридтер</w:t>
      </w:r>
      <w:r>
        <w:rPr>
          <w:rFonts w:ascii="Times New Roman" w:hAnsi="Times New Roman"/>
          <w:sz w:val="28"/>
          <w:szCs w:val="28"/>
          <w:lang w:val="kk-KZ"/>
        </w:rPr>
        <w:t>ді</w:t>
      </w:r>
      <w:r w:rsidRPr="00976678">
        <w:rPr>
          <w:rFonts w:ascii="Times New Roman" w:hAnsi="Times New Roman"/>
          <w:sz w:val="28"/>
          <w:szCs w:val="28"/>
          <w:lang w:val="kk-KZ"/>
        </w:rPr>
        <w:t xml:space="preserve"> бөл</w:t>
      </w:r>
      <w:r>
        <w:rPr>
          <w:rFonts w:ascii="Times New Roman" w:hAnsi="Times New Roman"/>
          <w:sz w:val="28"/>
          <w:szCs w:val="28"/>
          <w:lang w:val="kk-KZ"/>
        </w:rPr>
        <w:t xml:space="preserve">уге </w:t>
      </w:r>
      <w:r w:rsidRPr="00976678">
        <w:rPr>
          <w:rFonts w:ascii="Times New Roman" w:hAnsi="Times New Roman"/>
          <w:sz w:val="28"/>
          <w:szCs w:val="28"/>
          <w:lang w:val="kk-KZ"/>
        </w:rPr>
        <w:t>мүмкіндік береді, Жоғары тұз концентрациясы кезінде нуклеин қышқылдары тұрақты қалыптасады , бірақ CTAB бар еритін кешендері . 0,4 М NaCl төменде тұз концентрациясын азайту арқылы Полисахаридтердің көпшілігі шешуге қалды , ал кешендері CTAB / нуклеин қышқылы тұнба пайда болады. Түйіршіктер NaCl және ДНК алкоголь бар тұндыру жоғары -1M ерітіндіге еріген болатын.</w:t>
      </w:r>
    </w:p>
    <w:p w:rsidR="00CD27CA"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Басқа </w:t>
      </w:r>
      <w:r w:rsidRPr="00976678">
        <w:rPr>
          <w:rFonts w:ascii="Times New Roman" w:hAnsi="Times New Roman"/>
          <w:sz w:val="28"/>
          <w:szCs w:val="28"/>
          <w:lang w:val="kk-KZ"/>
        </w:rPr>
        <w:t>бір әдіс</w:t>
      </w:r>
      <w:r>
        <w:rPr>
          <w:rFonts w:ascii="Times New Roman" w:hAnsi="Times New Roman"/>
          <w:sz w:val="28"/>
          <w:szCs w:val="28"/>
          <w:lang w:val="kk-KZ"/>
        </w:rPr>
        <w:t xml:space="preserve">те солай </w:t>
      </w:r>
      <w:r w:rsidRPr="00976678">
        <w:rPr>
          <w:rFonts w:ascii="Times New Roman" w:hAnsi="Times New Roman"/>
          <w:sz w:val="28"/>
          <w:szCs w:val="28"/>
          <w:lang w:val="kk-KZ"/>
        </w:rPr>
        <w:t>( инактивтендірілген нуклеазы отырып) белоктар solyubilizatsiyubiomembran және жылдам денатураци</w:t>
      </w:r>
      <w:r>
        <w:rPr>
          <w:rFonts w:ascii="Times New Roman" w:hAnsi="Times New Roman"/>
          <w:sz w:val="28"/>
          <w:szCs w:val="28"/>
          <w:lang w:val="kk-KZ"/>
        </w:rPr>
        <w:t xml:space="preserve">я </w:t>
      </w:r>
      <w:r w:rsidRPr="00976678">
        <w:rPr>
          <w:rFonts w:ascii="Times New Roman" w:hAnsi="Times New Roman"/>
          <w:sz w:val="28"/>
          <w:szCs w:val="28"/>
          <w:lang w:val="kk-KZ"/>
        </w:rPr>
        <w:t xml:space="preserve">асырады </w:t>
      </w:r>
      <w:r>
        <w:rPr>
          <w:rFonts w:ascii="Times New Roman" w:hAnsi="Times New Roman"/>
          <w:sz w:val="28"/>
          <w:szCs w:val="28"/>
          <w:lang w:val="kk-KZ"/>
        </w:rPr>
        <w:t xml:space="preserve">. </w:t>
      </w:r>
      <w:r w:rsidRPr="007642E8">
        <w:rPr>
          <w:rFonts w:ascii="Times New Roman" w:hAnsi="Times New Roman"/>
          <w:sz w:val="28"/>
          <w:szCs w:val="28"/>
          <w:lang w:val="kk-KZ"/>
        </w:rPr>
        <w:t>SDS</w:t>
      </w:r>
      <w:r>
        <w:rPr>
          <w:rFonts w:ascii="Times New Roman" w:hAnsi="Times New Roman"/>
          <w:sz w:val="28"/>
          <w:szCs w:val="28"/>
          <w:lang w:val="kk-KZ"/>
        </w:rPr>
        <w:t xml:space="preserve"> , оны</w:t>
      </w:r>
      <w:r w:rsidRPr="007642E8">
        <w:rPr>
          <w:rFonts w:ascii="Times New Roman" w:hAnsi="Times New Roman"/>
          <w:sz w:val="28"/>
          <w:szCs w:val="28"/>
          <w:lang w:val="kk-KZ"/>
        </w:rPr>
        <w:t>ң</w:t>
      </w:r>
      <w:r>
        <w:rPr>
          <w:rFonts w:ascii="Times New Roman" w:hAnsi="Times New Roman"/>
          <w:sz w:val="28"/>
          <w:szCs w:val="28"/>
          <w:lang w:val="kk-KZ"/>
        </w:rPr>
        <w:t xml:space="preserve"> ішіндe жуғыш пайдалануды қамтиды , т</w:t>
      </w:r>
      <w:r w:rsidRPr="007642E8">
        <w:rPr>
          <w:rFonts w:ascii="Times New Roman" w:hAnsi="Times New Roman"/>
          <w:sz w:val="28"/>
          <w:szCs w:val="28"/>
          <w:lang w:val="kk-KZ"/>
        </w:rPr>
        <w:t xml:space="preserve">өменде бастапқыда Delaporte соавт дамыған , осы әдістерді бірі модификациясы болып табылады . </w:t>
      </w:r>
      <w:r w:rsidRPr="00976678">
        <w:rPr>
          <w:rFonts w:ascii="Times New Roman" w:hAnsi="Times New Roman"/>
          <w:sz w:val="28"/>
          <w:szCs w:val="28"/>
          <w:lang w:val="kk-KZ"/>
        </w:rPr>
        <w:lastRenderedPageBreak/>
        <w:t>(Dellaportaetal., 1985).Зауыттың Ақуыздар және полисахаридтер SDS бар кешендері қалыптастырады және тұнба , нуклеин қышқылдары шешуге қалады 0 ° С температурада өндіреді. Кейіннен фенол бар белоктар тазартылған Жоғары молекулалық ДНК , спиртпен тұнба , және шектеу және ПТР үшін жарамды тиісті буферінде еріген .</w:t>
      </w:r>
    </w:p>
    <w:p w:rsidR="00CD27CA" w:rsidRDefault="00CD27CA" w:rsidP="00797556">
      <w:pPr>
        <w:spacing w:after="0" w:line="240" w:lineRule="auto"/>
        <w:ind w:firstLine="425"/>
        <w:jc w:val="both"/>
        <w:rPr>
          <w:lang w:val="kk-KZ"/>
        </w:rPr>
      </w:pPr>
      <w:r w:rsidRPr="007642E8">
        <w:rPr>
          <w:rFonts w:ascii="Times New Roman" w:hAnsi="Times New Roman"/>
          <w:b/>
          <w:sz w:val="28"/>
          <w:szCs w:val="28"/>
          <w:lang w:eastAsia="ar-SA"/>
        </w:rPr>
        <w:t>Зертханалық</w:t>
      </w:r>
      <w:r>
        <w:rPr>
          <w:rFonts w:ascii="Times New Roman" w:hAnsi="Times New Roman"/>
          <w:b/>
          <w:sz w:val="28"/>
          <w:szCs w:val="28"/>
          <w:lang w:eastAsia="ar-SA"/>
        </w:rPr>
        <w:t xml:space="preserve"> жұмыс машиналары мен жабдықтар</w:t>
      </w:r>
      <w:r w:rsidRPr="007642E8">
        <w:rPr>
          <w:rFonts w:ascii="Times New Roman" w:hAnsi="Times New Roman"/>
          <w:b/>
          <w:sz w:val="28"/>
          <w:szCs w:val="28"/>
          <w:lang w:eastAsia="ar-SA"/>
        </w:rPr>
        <w:t>.</w:t>
      </w:r>
    </w:p>
    <w:p w:rsidR="00CD27CA" w:rsidRPr="0010715F"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Жүгері өсімдіктер , Петуния, темекі (немесе мұздатылған ұлпа ) , микроцентрифужных , мұздатқыш , езеді және пестика , глинозем , құм .</w:t>
      </w:r>
    </w:p>
    <w:p w:rsidR="00CD27CA" w:rsidRPr="0010715F"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b/>
          <w:sz w:val="28"/>
          <w:szCs w:val="28"/>
          <w:lang w:val="kk-KZ"/>
        </w:rPr>
        <w:t>Ерітінділер.</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 Өндіру буферлік . 100мM Tris–HCl, pH 8,0; 50мM ЭДТА; 500мM NaCl; 1,25% SDS; 8,3мMNaOH; 0,83% Na2S2O3. </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- 3М калий ацетаты ,рН 5,0. На 100 мл: 5M</w:t>
      </w:r>
      <w:r>
        <w:rPr>
          <w:rFonts w:ascii="Times New Roman" w:hAnsi="Times New Roman"/>
          <w:sz w:val="28"/>
          <w:szCs w:val="28"/>
          <w:lang w:val="kk-KZ"/>
        </w:rPr>
        <w:t xml:space="preserve">калий ацетаты </w:t>
      </w:r>
      <w:r w:rsidRPr="00976678">
        <w:rPr>
          <w:rFonts w:ascii="Times New Roman" w:hAnsi="Times New Roman"/>
          <w:sz w:val="28"/>
          <w:szCs w:val="28"/>
          <w:lang w:val="kk-KZ"/>
        </w:rPr>
        <w:t>– 60 мл; CH3COOH</w:t>
      </w:r>
      <w:r>
        <w:rPr>
          <w:rFonts w:ascii="Times New Roman" w:hAnsi="Times New Roman"/>
          <w:sz w:val="28"/>
          <w:szCs w:val="28"/>
          <w:lang w:val="kk-KZ"/>
        </w:rPr>
        <w:t xml:space="preserve"> мұзды</w:t>
      </w:r>
      <w:r w:rsidRPr="00976678">
        <w:rPr>
          <w:rFonts w:ascii="Times New Roman" w:hAnsi="Times New Roman"/>
          <w:sz w:val="28"/>
          <w:szCs w:val="28"/>
          <w:lang w:val="kk-KZ"/>
        </w:rPr>
        <w:t xml:space="preserve">– 11,5 мл; H2O – 28,5 мл. </w:t>
      </w:r>
    </w:p>
    <w:p w:rsidR="00CD27CA" w:rsidRDefault="00CD27CA" w:rsidP="00797556">
      <w:pPr>
        <w:spacing w:after="0" w:line="240" w:lineRule="auto"/>
        <w:ind w:firstLine="425"/>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Фенол қоспасы</w:t>
      </w:r>
      <w:r>
        <w:rPr>
          <w:rFonts w:ascii="Times New Roman" w:hAnsi="Times New Roman"/>
          <w:sz w:val="28"/>
          <w:szCs w:val="28"/>
        </w:rPr>
        <w:t xml:space="preserve">-хлороформ </w:t>
      </w:r>
    </w:p>
    <w:p w:rsidR="00CD27CA" w:rsidRPr="0010715F" w:rsidRDefault="00CD27CA"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rPr>
        <w:t xml:space="preserve">- </w:t>
      </w:r>
      <w:r>
        <w:rPr>
          <w:rFonts w:ascii="Times New Roman" w:hAnsi="Times New Roman"/>
          <w:sz w:val="28"/>
          <w:szCs w:val="28"/>
          <w:lang w:val="kk-KZ"/>
        </w:rPr>
        <w:t>Х</w:t>
      </w:r>
      <w:r>
        <w:rPr>
          <w:rFonts w:ascii="Times New Roman" w:hAnsi="Times New Roman"/>
          <w:sz w:val="28"/>
          <w:szCs w:val="28"/>
        </w:rPr>
        <w:t>лороформ</w:t>
      </w:r>
      <w:r>
        <w:rPr>
          <w:rFonts w:ascii="Times New Roman" w:hAnsi="Times New Roman"/>
          <w:sz w:val="28"/>
          <w:szCs w:val="28"/>
          <w:lang w:val="kk-KZ"/>
        </w:rPr>
        <w:t xml:space="preserve"> қоспасы</w:t>
      </w:r>
      <w:r>
        <w:rPr>
          <w:rFonts w:ascii="Times New Roman" w:hAnsi="Times New Roman"/>
          <w:sz w:val="28"/>
          <w:szCs w:val="28"/>
        </w:rPr>
        <w:t>-изоамилов</w:t>
      </w:r>
      <w:r>
        <w:rPr>
          <w:rFonts w:ascii="Times New Roman" w:hAnsi="Times New Roman"/>
          <w:sz w:val="28"/>
          <w:szCs w:val="28"/>
          <w:lang w:val="kk-KZ"/>
        </w:rPr>
        <w:t>аялық алкоголь</w:t>
      </w:r>
    </w:p>
    <w:p w:rsidR="00CD27CA" w:rsidRPr="0010715F" w:rsidRDefault="00CD27CA" w:rsidP="00797556">
      <w:pPr>
        <w:spacing w:after="0" w:line="240" w:lineRule="auto"/>
        <w:ind w:firstLine="425"/>
        <w:jc w:val="both"/>
        <w:rPr>
          <w:rFonts w:ascii="Times New Roman" w:hAnsi="Times New Roman"/>
          <w:b/>
          <w:sz w:val="28"/>
          <w:szCs w:val="28"/>
          <w:lang w:val="kk-KZ" w:eastAsia="ar-SA"/>
        </w:rPr>
      </w:pPr>
      <w:r w:rsidRPr="00976678">
        <w:rPr>
          <w:rFonts w:ascii="Times New Roman" w:hAnsi="Times New Roman"/>
          <w:b/>
          <w:sz w:val="28"/>
          <w:szCs w:val="28"/>
          <w:lang w:val="kk-KZ" w:eastAsia="ar-SA"/>
        </w:rPr>
        <w:t>Мазмұны мен зертхана тәртібі .</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xml:space="preserve">1. мұздатқышқа -20 ° C кезінде ала мұздатылған өсімдіктердің жапырақтары 200 мг үлгісін , дайындаңыз. </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2. Сынамалар біртектіге  дейін precooled фарфор езеді ішіне қайрайды.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3. қайтадан араластырып , 700 UL миномет өндіру буфер қосыңыз.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Көлемі шамамен 700 L ( пробиркалар бойынша белгіні бар , 0,75 мл) болды , сондықтан 4. </w:t>
      </w:r>
      <w:r w:rsidRPr="0010715F">
        <w:rPr>
          <w:rFonts w:ascii="Times New Roman" w:hAnsi="Times New Roman"/>
          <w:sz w:val="28"/>
          <w:szCs w:val="28"/>
        </w:rPr>
        <w:t>Трансферттік 1,7 мл микропробирку салмақты.</w:t>
      </w:r>
    </w:p>
    <w:p w:rsidR="00CD27CA" w:rsidRDefault="00CD27CA" w:rsidP="00797556">
      <w:pPr>
        <w:spacing w:after="0" w:line="240" w:lineRule="auto"/>
        <w:ind w:firstLine="425"/>
        <w:jc w:val="both"/>
        <w:rPr>
          <w:rFonts w:ascii="Times New Roman" w:hAnsi="Times New Roman"/>
          <w:sz w:val="28"/>
          <w:szCs w:val="28"/>
          <w:lang w:val="kk-KZ"/>
        </w:rPr>
      </w:pPr>
      <w:r w:rsidRPr="0010715F">
        <w:rPr>
          <w:rFonts w:ascii="Times New Roman" w:hAnsi="Times New Roman"/>
          <w:sz w:val="28"/>
          <w:szCs w:val="28"/>
        </w:rPr>
        <w:t>5. Mix және 10 минут 65</w:t>
      </w:r>
      <w:proofErr w:type="gramStart"/>
      <w:r w:rsidRPr="0010715F">
        <w:rPr>
          <w:rFonts w:ascii="Times New Roman" w:hAnsi="Times New Roman"/>
          <w:sz w:val="28"/>
          <w:szCs w:val="28"/>
        </w:rPr>
        <w:t xml:space="preserve"> С</w:t>
      </w:r>
      <w:proofErr w:type="gramEnd"/>
      <w:r w:rsidRPr="0010715F">
        <w:rPr>
          <w:rFonts w:ascii="Times New Roman" w:hAnsi="Times New Roman"/>
          <w:sz w:val="28"/>
          <w:szCs w:val="28"/>
        </w:rPr>
        <w:t xml:space="preserve"> температурада гомогената инкубациялаңыз.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6. калий ацетаты 220 л қосу және l</w:t>
      </w:r>
      <w:r w:rsidRPr="00976678">
        <w:rPr>
          <w:rFonts w:ascii="Cambria Math" w:hAnsi="Cambria Math" w:cs="Cambria Math"/>
          <w:sz w:val="28"/>
          <w:szCs w:val="28"/>
          <w:lang w:val="kk-KZ"/>
        </w:rPr>
        <w:t>ѐ</w:t>
      </w:r>
      <w:r w:rsidRPr="00976678">
        <w:rPr>
          <w:rFonts w:ascii="Times New Roman" w:hAnsi="Times New Roman"/>
          <w:sz w:val="28"/>
          <w:szCs w:val="28"/>
          <w:lang w:val="kk-KZ"/>
        </w:rPr>
        <w:t>d 20 минут түтікті қойды.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7. Центрифуга 10000 айн / мин жылдамдықпен 3 минут үлгісі</w:t>
      </w:r>
      <w:r>
        <w:rPr>
          <w:rFonts w:ascii="Times New Roman" w:hAnsi="Times New Roman"/>
          <w:sz w:val="28"/>
          <w:szCs w:val="28"/>
          <w:lang w:val="kk-KZ"/>
        </w:rPr>
        <w:t>.</w:t>
      </w:r>
      <w:r w:rsidRPr="009537BD">
        <w:rPr>
          <w:rFonts w:ascii="Times New Roman" w:hAnsi="Times New Roman"/>
          <w:sz w:val="28"/>
          <w:szCs w:val="28"/>
          <w:lang w:val="kk-KZ"/>
        </w:rPr>
        <w:t>Таза түтікке супернатант ( супернатанта ) тасымалдаңыз.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8. Супернатантқ а изопропанола тең көлемі салу , ДНК түйіршіктелген 10000 Oб \ мин 10 минут араластырады және центрифуланады.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9. ДНК түйіршіктерін шаю 200 . 70% этанол.200 мкл буфер еріту ТЕ. 10.Фенолдық депротеинизациямен  үдерісті өткізу .Фенол - Хлороформ қоспасын ДНК шешім көлемі тең түтікке осы үшін және шайқау және центрифугаға арқылы жақсылап араластыру.Интерфазалық жаулап емес , таза түтік су фаза ( жоғарғы қабаты ) жинаңыз.Баяғы процедураны хлороформ қоспасымен және  изоамиловый спиртпен қайталау.Таза ДНК </w:t>
      </w:r>
      <w:r>
        <w:rPr>
          <w:rFonts w:ascii="Times New Roman" w:hAnsi="Times New Roman"/>
          <w:sz w:val="28"/>
          <w:szCs w:val="28"/>
          <w:lang w:val="kk-KZ"/>
        </w:rPr>
        <w:t>пробиркубы</w:t>
      </w:r>
      <w:r w:rsidRPr="00976678">
        <w:rPr>
          <w:rFonts w:ascii="Times New Roman" w:hAnsi="Times New Roman"/>
          <w:sz w:val="28"/>
          <w:szCs w:val="28"/>
          <w:lang w:val="kk-KZ"/>
        </w:rPr>
        <w:t xml:space="preserve"> бар су фазасына жинаңыз.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11.DNKv 3 М К ацетаты</w:t>
      </w:r>
      <w:r>
        <w:rPr>
          <w:rFonts w:ascii="Times New Roman" w:hAnsi="Times New Roman"/>
          <w:sz w:val="28"/>
          <w:szCs w:val="28"/>
          <w:lang w:val="kk-KZ"/>
        </w:rPr>
        <w:t xml:space="preserve">н отырғызу </w:t>
      </w:r>
      <w:r w:rsidRPr="00976678">
        <w:rPr>
          <w:rFonts w:ascii="Times New Roman" w:hAnsi="Times New Roman"/>
          <w:sz w:val="28"/>
          <w:szCs w:val="28"/>
          <w:lang w:val="kk-KZ"/>
        </w:rPr>
        <w:t xml:space="preserve"> (рН 5,0 ) немесе Na ( рН 5,2 ) үлгісі алдын-ала асқын 1/10 көлемі 2,5 көлемі суық 96% этанол .</w:t>
      </w:r>
    </w:p>
    <w:p w:rsidR="00CD27CA"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rPr>
        <w:t>12.</w:t>
      </w:r>
      <w:r>
        <w:rPr>
          <w:rFonts w:ascii="Times New Roman" w:hAnsi="Times New Roman"/>
          <w:sz w:val="28"/>
          <w:szCs w:val="28"/>
          <w:lang w:val="kk-KZ"/>
        </w:rPr>
        <w:t xml:space="preserve">Пробаны </w:t>
      </w:r>
      <w:r w:rsidRPr="0065395D">
        <w:rPr>
          <w:rFonts w:ascii="Times New Roman" w:hAnsi="Times New Roman"/>
          <w:sz w:val="28"/>
          <w:szCs w:val="28"/>
        </w:rPr>
        <w:t>максималды жы</w:t>
      </w:r>
      <w:r>
        <w:rPr>
          <w:rFonts w:ascii="Times New Roman" w:hAnsi="Times New Roman"/>
          <w:sz w:val="28"/>
          <w:szCs w:val="28"/>
        </w:rPr>
        <w:t>лдамдықпен 10 мин центрифуг</w:t>
      </w:r>
      <w:r>
        <w:rPr>
          <w:rFonts w:ascii="Times New Roman" w:hAnsi="Times New Roman"/>
          <w:sz w:val="28"/>
          <w:szCs w:val="28"/>
          <w:lang w:val="kk-KZ"/>
        </w:rPr>
        <w:t>алайды</w:t>
      </w:r>
      <w:r w:rsidRPr="0065395D">
        <w:rPr>
          <w:rFonts w:ascii="Times New Roman" w:hAnsi="Times New Roman"/>
          <w:sz w:val="28"/>
          <w:szCs w:val="28"/>
        </w:rPr>
        <w:t xml:space="preserve"> . 13.ДНҚ  түйіршіктерін ауада кептіру  және 50 UL буферлі</w:t>
      </w:r>
      <w:proofErr w:type="gramStart"/>
      <w:r w:rsidRPr="0065395D">
        <w:rPr>
          <w:rFonts w:ascii="Times New Roman" w:hAnsi="Times New Roman"/>
          <w:sz w:val="28"/>
          <w:szCs w:val="28"/>
        </w:rPr>
        <w:t>к</w:t>
      </w:r>
      <w:proofErr w:type="gramEnd"/>
      <w:r w:rsidRPr="0065395D">
        <w:rPr>
          <w:rFonts w:ascii="Times New Roman" w:hAnsi="Times New Roman"/>
          <w:sz w:val="28"/>
          <w:szCs w:val="28"/>
        </w:rPr>
        <w:t xml:space="preserve"> тегінде еріту.</w:t>
      </w:r>
    </w:p>
    <w:p w:rsidR="00CD27CA" w:rsidRPr="0065395D" w:rsidRDefault="00CD27CA" w:rsidP="00797556">
      <w:pPr>
        <w:spacing w:after="0" w:line="240" w:lineRule="auto"/>
        <w:ind w:firstLine="425"/>
        <w:jc w:val="both"/>
        <w:rPr>
          <w:rFonts w:ascii="Times New Roman" w:hAnsi="Times New Roman"/>
          <w:b/>
          <w:sz w:val="28"/>
          <w:szCs w:val="28"/>
          <w:u w:val="single"/>
          <w:lang w:val="kk-KZ" w:eastAsia="ar-SA"/>
        </w:rPr>
      </w:pPr>
      <w:r>
        <w:rPr>
          <w:rFonts w:ascii="Times New Roman" w:hAnsi="Times New Roman"/>
          <w:b/>
          <w:sz w:val="28"/>
          <w:szCs w:val="28"/>
          <w:u w:val="single"/>
          <w:lang w:val="kk-KZ" w:eastAsia="ar-SA"/>
        </w:rPr>
        <w:t>Ескерту.</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vertAlign w:val="superscript"/>
          <w:lang w:val="kk-KZ" w:eastAsia="ar-SA"/>
        </w:rPr>
        <w:t>а</w:t>
      </w:r>
      <w:r w:rsidRPr="00976678">
        <w:rPr>
          <w:rFonts w:ascii="Times New Roman" w:hAnsi="Times New Roman"/>
          <w:sz w:val="28"/>
          <w:szCs w:val="28"/>
          <w:lang w:val="kk-KZ" w:eastAsia="ar-SA"/>
        </w:rPr>
        <w:t xml:space="preserve"> – </w:t>
      </w:r>
      <w:r>
        <w:rPr>
          <w:rFonts w:ascii="Times New Roman" w:hAnsi="Times New Roman"/>
          <w:sz w:val="28"/>
          <w:szCs w:val="28"/>
          <w:lang w:val="kk-KZ" w:eastAsia="ar-SA"/>
        </w:rPr>
        <w:t>Біздің тәжірибемізбен құмды пайдаланған жөн.</w:t>
      </w:r>
      <w:r w:rsidRPr="00976678">
        <w:rPr>
          <w:rFonts w:ascii="Times New Roman" w:hAnsi="Times New Roman"/>
          <w:sz w:val="28"/>
          <w:szCs w:val="28"/>
          <w:lang w:val="kk-KZ" w:eastAsia="ar-SA"/>
        </w:rPr>
        <w:t xml:space="preserve"> Құм немесе Al2O3 қоспасы бірінші центрифугалау кезінде үлгісі қалдырыңыз.</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vertAlign w:val="superscript"/>
          <w:lang w:val="kk-KZ" w:eastAsia="ar-SA"/>
        </w:rPr>
        <w:t>б</w:t>
      </w:r>
      <w:r w:rsidRPr="00976678">
        <w:rPr>
          <w:rFonts w:ascii="Times New Roman" w:hAnsi="Times New Roman"/>
          <w:sz w:val="28"/>
          <w:szCs w:val="28"/>
          <w:lang w:val="kk-KZ" w:eastAsia="ar-SA"/>
        </w:rPr>
        <w:t>- фенол және хлороформ бар ақуыз экстракциясынан  кейін дельта әрқашан су фаза деңгейін төмендетеді</w:t>
      </w:r>
      <w:r>
        <w:rPr>
          <w:rFonts w:ascii="Times New Roman" w:hAnsi="Times New Roman"/>
          <w:sz w:val="28"/>
          <w:szCs w:val="28"/>
          <w:lang w:val="kk-KZ" w:eastAsia="ar-SA"/>
        </w:rPr>
        <w:t>.</w:t>
      </w:r>
      <w:r w:rsidRPr="00976678">
        <w:rPr>
          <w:rFonts w:ascii="Times New Roman" w:hAnsi="Times New Roman"/>
          <w:sz w:val="28"/>
          <w:szCs w:val="28"/>
          <w:lang w:val="kk-KZ" w:eastAsia="ar-SA"/>
        </w:rPr>
        <w:t xml:space="preserve"> 1: 1 көлемі қатынасы шағын бұзу шын мәнінде, өте маңызды емес , бірақ іс жүзінде ол қадағалаусыз жақсы емес.Су фазасы (кемінде 100 л ) тым кішкентай болса , хлороформ бастапқы ob</w:t>
      </w:r>
      <w:r w:rsidRPr="00976678">
        <w:rPr>
          <w:rFonts w:ascii="Cambria Math" w:hAnsi="Cambria Math" w:cs="Cambria Math"/>
          <w:sz w:val="28"/>
          <w:szCs w:val="28"/>
          <w:lang w:val="kk-KZ" w:eastAsia="ar-SA"/>
        </w:rPr>
        <w:t>ѐ</w:t>
      </w:r>
      <w:r w:rsidRPr="00976678">
        <w:rPr>
          <w:rFonts w:ascii="Times New Roman" w:hAnsi="Times New Roman"/>
          <w:sz w:val="28"/>
          <w:szCs w:val="28"/>
          <w:lang w:val="kk-KZ" w:eastAsia="ar-SA"/>
        </w:rPr>
        <w:t xml:space="preserve">ma </w:t>
      </w:r>
      <w:r w:rsidRPr="00976678">
        <w:rPr>
          <w:rFonts w:ascii="Times New Roman" w:hAnsi="Times New Roman"/>
          <w:sz w:val="28"/>
          <w:szCs w:val="28"/>
          <w:lang w:val="kk-KZ" w:eastAsia="ar-SA"/>
        </w:rPr>
        <w:lastRenderedPageBreak/>
        <w:t>үшін Т.Е. буферді қосуға дейін талап етіледі , немесе онда ол жоғарғы сатысына және ДНК арттыру жоғалуына таңдау үшін ыңғайлы болады</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vertAlign w:val="superscript"/>
          <w:lang w:val="kk-KZ" w:eastAsia="ar-SA"/>
        </w:rPr>
        <w:t xml:space="preserve"> в</w:t>
      </w:r>
      <w:r w:rsidRPr="00976678">
        <w:rPr>
          <w:rFonts w:ascii="Times New Roman" w:hAnsi="Times New Roman"/>
          <w:sz w:val="28"/>
          <w:szCs w:val="28"/>
          <w:lang w:val="kk-KZ" w:eastAsia="ar-SA"/>
        </w:rPr>
        <w:t>- SDS пайдалана әдісі шамамен 50 KB ( kilobasepairs , kilobases , кб) орташа мөлшері жоғары молекулалық массасы ДНК фрагменттері алды.Препаратта- хромосомалық,хлоропламстық және митохондриялық ДНҚ және РНҚ болады.</w:t>
      </w:r>
    </w:p>
    <w:p w:rsidR="00CD27CA" w:rsidRDefault="00CD27CA" w:rsidP="00797556">
      <w:pPr>
        <w:spacing w:after="0" w:line="240" w:lineRule="auto"/>
        <w:ind w:firstLine="425"/>
        <w:jc w:val="both"/>
        <w:rPr>
          <w:rFonts w:ascii="Times New Roman" w:hAnsi="Times New Roman"/>
          <w:b/>
          <w:sz w:val="28"/>
          <w:szCs w:val="28"/>
          <w:lang w:val="kk-KZ"/>
        </w:rPr>
      </w:pPr>
      <w:r w:rsidRPr="00976678">
        <w:rPr>
          <w:rFonts w:ascii="Times New Roman" w:hAnsi="Times New Roman"/>
          <w:sz w:val="28"/>
          <w:szCs w:val="28"/>
          <w:vertAlign w:val="superscript"/>
          <w:lang w:val="kk-KZ" w:eastAsia="ar-SA"/>
        </w:rPr>
        <w:t xml:space="preserve"> г</w:t>
      </w:r>
      <w:r w:rsidRPr="00976678">
        <w:rPr>
          <w:rFonts w:ascii="Times New Roman" w:hAnsi="Times New Roman"/>
          <w:sz w:val="28"/>
          <w:szCs w:val="28"/>
          <w:lang w:val="kk-KZ" w:eastAsia="ar-SA"/>
        </w:rPr>
        <w:t xml:space="preserve"> - TE буферлік бірнеше айға дейінгі 4 С тоңазытқыш ДНК сақтауға болады .Ұзақ сақтау мұздатылған ДНК үшін бұл қос тазартылған немесе ионсыздандырылған суда еріген . Орнына TE буфера суды пайдаланыңыз ДНҚ арнайы ферменттердің үшін қажетті иондары Mg2 + , талап ДНК реакциялар алдында Қайта қатып қалған болуы қажет емес , себебі ыңғайлы. Алайда , мұздату -еріту сөзсіз ДНҚ тізбегінің бір / екі тізбекті үзілістер әкеледі.</w:t>
      </w:r>
      <w:r w:rsidRPr="00976678">
        <w:rPr>
          <w:rFonts w:ascii="Times New Roman" w:hAnsi="Times New Roman"/>
          <w:sz w:val="28"/>
          <w:szCs w:val="28"/>
          <w:lang w:val="kk-KZ"/>
        </w:rPr>
        <w:t>TE буфера үздік ЭДТА жоққа сондай bidistilyat онда қатып , мысалы, ДНК үшін тілекке емес сәл қышқыл рН көрсеткішін , бар.</w:t>
      </w:r>
    </w:p>
    <w:p w:rsidR="00CD27CA" w:rsidRPr="00ED7751" w:rsidRDefault="00CD27CA" w:rsidP="00797556">
      <w:pPr>
        <w:spacing w:after="0" w:line="240" w:lineRule="auto"/>
        <w:ind w:firstLine="425"/>
        <w:jc w:val="both"/>
        <w:rPr>
          <w:rFonts w:ascii="Times New Roman" w:hAnsi="Times New Roman"/>
          <w:b/>
          <w:sz w:val="28"/>
          <w:szCs w:val="28"/>
          <w:lang w:val="kk-KZ"/>
        </w:rPr>
      </w:pPr>
      <w:r w:rsidRPr="00ED7751">
        <w:rPr>
          <w:rFonts w:ascii="Times New Roman" w:hAnsi="Times New Roman"/>
          <w:b/>
          <w:sz w:val="28"/>
          <w:szCs w:val="28"/>
          <w:lang w:val="kk-KZ"/>
        </w:rPr>
        <w:t>Зертханалық жұмыс туралы есеп қойылатын талаптар</w:t>
      </w:r>
      <w:r>
        <w:rPr>
          <w:rFonts w:ascii="Times New Roman" w:hAnsi="Times New Roman"/>
          <w:b/>
          <w:sz w:val="28"/>
          <w:szCs w:val="28"/>
          <w:lang w:val="kk-KZ"/>
        </w:rPr>
        <w:t>.</w:t>
      </w:r>
    </w:p>
    <w:p w:rsidR="00CD27CA" w:rsidRDefault="00CD27CA" w:rsidP="00797556">
      <w:pPr>
        <w:tabs>
          <w:tab w:val="left" w:pos="1080"/>
        </w:tabs>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Зертханалық зертханалық жұмыс орындау тәртібі , мұқият жүргізу қажет.</w:t>
      </w:r>
    </w:p>
    <w:p w:rsidR="00CD27CA" w:rsidRPr="002C71B5" w:rsidRDefault="00CD27CA" w:rsidP="00797556">
      <w:pPr>
        <w:tabs>
          <w:tab w:val="left" w:pos="1080"/>
        </w:tabs>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Таймайтын тақырыбы , мақсаты , зертханалық жұмыс қажет материалдар мен жабдықтарды , реферат түрінде эксперименттер мен нәтижелерін негізгі кезеңдері , немесе кесте немесе графикалық нысанда , сондай-ақ қажетті суреттермен</w:t>
      </w:r>
      <w:r w:rsidRPr="002C71B5">
        <w:rPr>
          <w:rFonts w:ascii="Times New Roman" w:hAnsi="Times New Roman"/>
          <w:sz w:val="28"/>
          <w:szCs w:val="28"/>
          <w:lang w:val="kk-KZ"/>
        </w:rPr>
        <w:t>.</w:t>
      </w:r>
    </w:p>
    <w:p w:rsidR="00CD27CA" w:rsidRPr="00976678" w:rsidRDefault="00CD27CA" w:rsidP="00797556">
      <w:pPr>
        <w:tabs>
          <w:tab w:val="left" w:pos="1080"/>
        </w:tabs>
        <w:spacing w:after="0" w:line="240" w:lineRule="auto"/>
        <w:ind w:firstLine="425"/>
        <w:jc w:val="both"/>
        <w:rPr>
          <w:rFonts w:ascii="Times New Roman" w:hAnsi="Times New Roman"/>
          <w:b/>
          <w:sz w:val="28"/>
          <w:szCs w:val="28"/>
          <w:lang w:val="kk-KZ"/>
        </w:rPr>
      </w:pPr>
      <w:r>
        <w:rPr>
          <w:rFonts w:ascii="Times New Roman" w:hAnsi="Times New Roman"/>
          <w:b/>
          <w:sz w:val="28"/>
          <w:szCs w:val="28"/>
          <w:lang w:val="kk-KZ"/>
        </w:rPr>
        <w:t>Бақылау сұрактар</w:t>
      </w:r>
      <w:r w:rsidRPr="00976678">
        <w:rPr>
          <w:rFonts w:ascii="Times New Roman" w:hAnsi="Times New Roman"/>
          <w:b/>
          <w:sz w:val="28"/>
          <w:szCs w:val="28"/>
          <w:lang w:val="kk-KZ"/>
        </w:rPr>
        <w:t>.</w:t>
      </w:r>
    </w:p>
    <w:p w:rsidR="00CD27CA" w:rsidRDefault="00CD27CA" w:rsidP="00797556">
      <w:pPr>
        <w:tabs>
          <w:tab w:val="left" w:pos="1080"/>
        </w:tabs>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1.Қандай мақсатпен ДНҚ экстракциясын жүзеге асырылады ?</w:t>
      </w:r>
    </w:p>
    <w:p w:rsidR="00CD27CA" w:rsidRPr="00976678" w:rsidRDefault="00CD27CA" w:rsidP="00797556">
      <w:pPr>
        <w:spacing w:after="0" w:line="240" w:lineRule="auto"/>
        <w:jc w:val="both"/>
        <w:rPr>
          <w:rFonts w:ascii="Times New Roman" w:hAnsi="Times New Roman"/>
          <w:sz w:val="28"/>
          <w:szCs w:val="28"/>
          <w:lang w:val="kk-KZ"/>
        </w:rPr>
      </w:pPr>
      <w:r w:rsidRPr="00976678">
        <w:rPr>
          <w:rFonts w:ascii="Times New Roman" w:hAnsi="Times New Roman"/>
          <w:sz w:val="28"/>
          <w:szCs w:val="28"/>
          <w:lang w:val="kk-KZ"/>
        </w:rPr>
        <w:t>2. өсімдіктер клеткаларының ДНК өндіру әдістері қандай?</w:t>
      </w:r>
    </w:p>
    <w:p w:rsidR="00CD27CA" w:rsidRPr="009537BD" w:rsidRDefault="00CD27CA" w:rsidP="00797556">
      <w:pPr>
        <w:spacing w:after="0" w:line="240" w:lineRule="auto"/>
        <w:jc w:val="both"/>
        <w:rPr>
          <w:rFonts w:ascii="Times New Roman" w:hAnsi="Times New Roman"/>
          <w:sz w:val="28"/>
          <w:szCs w:val="28"/>
          <w:lang w:val="kk-KZ"/>
        </w:rPr>
      </w:pPr>
      <w:r>
        <w:rPr>
          <w:rFonts w:ascii="Times New Roman" w:hAnsi="Times New Roman"/>
          <w:b/>
          <w:sz w:val="28"/>
          <w:szCs w:val="28"/>
          <w:lang w:val="kk-KZ"/>
        </w:rPr>
        <w:t>Әдебиет</w:t>
      </w:r>
      <w:r w:rsidRPr="009537BD">
        <w:rPr>
          <w:rFonts w:ascii="Times New Roman" w:hAnsi="Times New Roman"/>
          <w:sz w:val="28"/>
          <w:szCs w:val="28"/>
          <w:lang w:val="kk-KZ"/>
        </w:rPr>
        <w:t>: 2,4,6,7</w:t>
      </w:r>
    </w:p>
    <w:p w:rsidR="00CD27CA" w:rsidRDefault="00CD27CA" w:rsidP="00797556">
      <w:pPr>
        <w:spacing w:after="0" w:line="240" w:lineRule="auto"/>
        <w:jc w:val="both"/>
        <w:rPr>
          <w:rFonts w:ascii="Times New Roman" w:hAnsi="Times New Roman"/>
          <w:b/>
          <w:sz w:val="28"/>
          <w:szCs w:val="28"/>
          <w:lang w:val="kk-KZ" w:eastAsia="ar-SA"/>
        </w:rPr>
      </w:pPr>
    </w:p>
    <w:p w:rsidR="00DD44B7" w:rsidRDefault="00DD44B7" w:rsidP="00797556">
      <w:pPr>
        <w:spacing w:after="0" w:line="240" w:lineRule="auto"/>
        <w:rPr>
          <w:rFonts w:ascii="Times New Roman" w:hAnsi="Times New Roman"/>
          <w:b/>
          <w:sz w:val="28"/>
          <w:szCs w:val="28"/>
          <w:lang w:val="kk-KZ" w:eastAsia="ar-SA"/>
        </w:rPr>
      </w:pPr>
    </w:p>
    <w:p w:rsidR="00CD27CA"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Зерханалық жұмыс </w:t>
      </w:r>
      <w:r w:rsidRPr="009537BD">
        <w:rPr>
          <w:rFonts w:ascii="Times New Roman" w:hAnsi="Times New Roman"/>
          <w:b/>
          <w:sz w:val="28"/>
          <w:szCs w:val="28"/>
          <w:lang w:val="kk-KZ" w:eastAsia="ar-SA"/>
        </w:rPr>
        <w:t>№ 5</w:t>
      </w:r>
    </w:p>
    <w:p w:rsidR="00CD27CA" w:rsidRPr="009537BD"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СПЕКТРОФОТОМЕТР КӨМЕГІМЕН ДНҚ-НЫ ОҚШАУЛАУ                    КОНЦЕНТРАЦИЯСЫН АНЫҚТАУ</w:t>
      </w:r>
    </w:p>
    <w:p w:rsidR="00CD27CA" w:rsidRPr="002C71B5" w:rsidRDefault="00CD27CA" w:rsidP="00797556">
      <w:pPr>
        <w:spacing w:after="0" w:line="240" w:lineRule="auto"/>
        <w:ind w:firstLine="425"/>
        <w:jc w:val="both"/>
        <w:rPr>
          <w:rFonts w:ascii="Times New Roman" w:hAnsi="Times New Roman"/>
          <w:sz w:val="28"/>
          <w:szCs w:val="28"/>
          <w:lang w:val="kk-KZ" w:eastAsia="ar-SA"/>
        </w:rPr>
      </w:pPr>
      <w:r>
        <w:rPr>
          <w:rFonts w:ascii="Times New Roman" w:hAnsi="Times New Roman"/>
          <w:b/>
          <w:sz w:val="28"/>
          <w:szCs w:val="28"/>
          <w:lang w:val="kk-KZ" w:eastAsia="ar-SA"/>
        </w:rPr>
        <w:t>Жұмыстың мақсаты</w:t>
      </w:r>
      <w:r w:rsidRPr="009537BD">
        <w:rPr>
          <w:rFonts w:ascii="Times New Roman" w:hAnsi="Times New Roman"/>
          <w:b/>
          <w:sz w:val="28"/>
          <w:szCs w:val="28"/>
          <w:lang w:val="kk-KZ" w:eastAsia="ar-SA"/>
        </w:rPr>
        <w:t>.</w:t>
      </w:r>
      <w:r w:rsidRPr="009537BD">
        <w:rPr>
          <w:rFonts w:ascii="Times New Roman" w:hAnsi="Times New Roman"/>
          <w:sz w:val="28"/>
          <w:szCs w:val="28"/>
          <w:lang w:val="kk-KZ" w:eastAsia="ar-SA"/>
        </w:rPr>
        <w:t>Спектрофотометр көмегімен ДНК оқшаулау концентрацияны анықтау</w:t>
      </w:r>
    </w:p>
    <w:p w:rsidR="00CD27CA" w:rsidRDefault="00CD27CA" w:rsidP="00797556">
      <w:pPr>
        <w:spacing w:after="0" w:line="240" w:lineRule="auto"/>
        <w:ind w:firstLine="425"/>
        <w:jc w:val="both"/>
        <w:rPr>
          <w:rFonts w:ascii="Times New Roman" w:hAnsi="Times New Roman"/>
          <w:sz w:val="28"/>
          <w:szCs w:val="28"/>
          <w:lang w:val="kk-KZ"/>
        </w:rPr>
      </w:pPr>
      <w:r w:rsidRPr="009537BD">
        <w:rPr>
          <w:rFonts w:ascii="Times New Roman" w:hAnsi="Times New Roman"/>
          <w:b/>
          <w:bCs/>
          <w:sz w:val="28"/>
          <w:szCs w:val="28"/>
          <w:lang w:val="kk-KZ" w:eastAsia="ar-SA"/>
        </w:rPr>
        <w:t>Теор</w:t>
      </w:r>
      <w:r>
        <w:rPr>
          <w:rFonts w:ascii="Times New Roman" w:hAnsi="Times New Roman"/>
          <w:b/>
          <w:bCs/>
          <w:sz w:val="28"/>
          <w:szCs w:val="28"/>
          <w:lang w:val="kk-KZ" w:eastAsia="ar-SA"/>
        </w:rPr>
        <w:t>иялық зерттеу</w:t>
      </w:r>
      <w:r w:rsidRPr="009537BD">
        <w:rPr>
          <w:rFonts w:ascii="Times New Roman" w:hAnsi="Times New Roman"/>
          <w:b/>
          <w:bCs/>
          <w:sz w:val="28"/>
          <w:szCs w:val="28"/>
          <w:lang w:val="kk-KZ" w:eastAsia="ar-SA"/>
        </w:rPr>
        <w:t xml:space="preserve">. </w:t>
      </w:r>
      <w:r w:rsidRPr="009537BD">
        <w:rPr>
          <w:rFonts w:ascii="Times New Roman" w:hAnsi="Times New Roman"/>
          <w:bCs/>
          <w:sz w:val="28"/>
          <w:szCs w:val="28"/>
          <w:lang w:val="kk-KZ" w:eastAsia="ar-SA"/>
        </w:rPr>
        <w:t xml:space="preserve">Жиі , гель электрофорез алғашқы жуықтау өнімдерін оқшауланған ДНК дайындау сандық және сапалық бағалау , әдетте, жай ғана іріктеу артта </w:t>
      </w:r>
      <w:r w:rsidRPr="009537BD">
        <w:rPr>
          <w:rFonts w:ascii="Times New Roman" w:hAnsi="Times New Roman"/>
          <w:b/>
          <w:bCs/>
          <w:sz w:val="28"/>
          <w:szCs w:val="28"/>
          <w:lang w:val="kk-KZ" w:eastAsia="ar-SA"/>
        </w:rPr>
        <w:t xml:space="preserve">. </w:t>
      </w:r>
      <w:r w:rsidRPr="009537BD">
        <w:rPr>
          <w:rFonts w:ascii="Times New Roman" w:hAnsi="Times New Roman"/>
          <w:bCs/>
          <w:sz w:val="28"/>
          <w:szCs w:val="28"/>
          <w:lang w:val="kk-KZ" w:eastAsia="ar-SA"/>
        </w:rPr>
        <w:t>Осы көзбен белгілі концентрациясы үлгідегі нәтижесінде пайда үлгідегі ультракүлгін қарқындылығы іргелес жолдар гель жарқылмен салыстырғанда үшін .</w:t>
      </w:r>
      <w:r w:rsidRPr="009537BD">
        <w:rPr>
          <w:rFonts w:ascii="Times New Roman" w:hAnsi="Times New Roman"/>
          <w:sz w:val="28"/>
          <w:szCs w:val="28"/>
          <w:lang w:val="kk-KZ"/>
        </w:rPr>
        <w:t>ДНК концентрациясын және тазалық дәрежесін анықтаңыз , спектрофотометр пайдалана отырып , ол дәлірек және жылдам.Осы ерітіндіге 260 нм кезінде ДНК сіңуін өлшенеді. Оптикалық құрылғының бірі (әрбір ) 50 мкг / мл ДНҚ концентрациясы сәйкес келеді.Есептеу үшін сіз интернет-ресурсында MOLBIOL.RU ( http://www.molbiol.ru ) немесе басқа да осыған ұқсас порталдар туралы калькуляторды пайдалана аласыздар.</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Спектрін ( &gt; 760 нм) аймақтар көрінетін (400 760 нм) және инфрақызыл зерттеу шешімдер мен қатты денелердің физикалық және химиялық әдістері , УК ( 200-400 нм) жұту спектрін зерттеу негізінде , - спектрофотометрия ( сіңіру ) . Негізгі қарым-қатынас спектрофотометрия оқытылады - түсетін жарық толқын ұзындығы </w:t>
      </w:r>
      <w:r w:rsidRPr="004809C9">
        <w:rPr>
          <w:rFonts w:ascii="Times New Roman" w:hAnsi="Times New Roman"/>
          <w:sz w:val="28"/>
          <w:szCs w:val="28"/>
        </w:rPr>
        <w:t>λ</w:t>
      </w:r>
      <w:r w:rsidRPr="00976678">
        <w:rPr>
          <w:rFonts w:ascii="Times New Roman" w:hAnsi="Times New Roman"/>
          <w:sz w:val="28"/>
          <w:szCs w:val="28"/>
          <w:lang w:val="kk-KZ"/>
        </w:rPr>
        <w:t xml:space="preserve"> сіңіру қарқындылығын . Олар жұтып заттың </w:t>
      </w:r>
      <w:r w:rsidRPr="00976678">
        <w:rPr>
          <w:rFonts w:ascii="Times New Roman" w:hAnsi="Times New Roman"/>
          <w:sz w:val="28"/>
          <w:szCs w:val="28"/>
          <w:lang w:val="kk-KZ"/>
        </w:rPr>
        <w:lastRenderedPageBreak/>
        <w:t>концентрациясына пропорционал шешу Bouguer - Ламберт - Сыра оптикалық тығыздығы заңына сәйкес . Нуклеин қышқылы (NA ) 260 нм максимум ауқымы 240-290 нм УК сәуле жұтып . Хромофорлар азотты негіздер ҰК , әсіресе пиримидин болып табылады . Триптофан , тирозин және фенилаланин - пиримидинами ақуыз молекулаларының хромофорлар қарағанда күштірек туралы 10-20 есе УК жұтып жарық .</w:t>
      </w:r>
    </w:p>
    <w:p w:rsidR="00CD27CA" w:rsidRPr="004809C9" w:rsidRDefault="00CD27CA" w:rsidP="00797556">
      <w:pPr>
        <w:spacing w:after="0" w:line="240" w:lineRule="auto"/>
        <w:ind w:firstLine="425"/>
        <w:jc w:val="both"/>
        <w:rPr>
          <w:rFonts w:ascii="Times New Roman" w:hAnsi="Times New Roman"/>
          <w:sz w:val="28"/>
          <w:szCs w:val="28"/>
          <w:lang w:val="kk-KZ"/>
        </w:rPr>
      </w:pPr>
      <w:r w:rsidRPr="004809C9">
        <w:rPr>
          <w:rFonts w:ascii="Times New Roman" w:hAnsi="Times New Roman"/>
          <w:sz w:val="28"/>
          <w:szCs w:val="28"/>
          <w:lang w:val="kk-KZ"/>
        </w:rPr>
        <w:t>Тиісінше , ДНК , ақуыздар және полисахаридов шешімдер сіңіру максимум кезінде , 260 , 280 және 235 нм толқын ұзындығында шешу абсорбция өлшеу жүзеге асырылады ДНҚ - еркін РНҚ дайындау тазалығын бағалау үшін .</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Жалаңаш ДНК құнына қатынасы A260 / 280 1,8 артық болуы тиіс , A260 / 235 шамасы 2,2 артық болуы тиіс .</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Негізінен өсімдік ДНК өнімдер үшін тән ластануы полисахаридтер . Атомдарының басқа көмірсу топтарға айырмашылығы лигнинді құрамы хош иісті кіреді , сондықтан , лигнин ультракүлгін сәуле жұтып.Спектрофотометрия арқылы анықталуы мүмкін ДНК концентрациясы төменгі шегі , 0,1 мкг / мл. Анықтау әдетте аликоты ( лат Aliquoties - . Бірнеше бөліктері , бірнеше ) мысалы ДНК тест шешу , 1 л және 100 рет немесе одан да көп сұйылтылған .</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Содан кейін ерітінді концентрациясын , нәтижесінде мәні қайта есептейді</w:t>
      </w:r>
      <w:r>
        <w:rPr>
          <w:rFonts w:ascii="Times New Roman" w:hAnsi="Times New Roman"/>
          <w:sz w:val="28"/>
          <w:szCs w:val="28"/>
          <w:lang w:val="kk-KZ"/>
        </w:rPr>
        <w:t>.</w:t>
      </w:r>
    </w:p>
    <w:p w:rsidR="00CD27CA" w:rsidRPr="000370D0"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Ол сұйылтылған үлгідегі ДНК 10-нан астам нг екенін маңызды болып табылады.Салыстыру үшін , электрофорез ДНК 10 нг бар жолақ түрінде елестетуге болады . ДНК үлгісі</w:t>
      </w:r>
      <w:r>
        <w:rPr>
          <w:rFonts w:ascii="Times New Roman" w:hAnsi="Times New Roman"/>
          <w:sz w:val="28"/>
          <w:szCs w:val="28"/>
          <w:lang w:val="kk-KZ"/>
        </w:rPr>
        <w:t xml:space="preserve">нде </w:t>
      </w:r>
      <w:r w:rsidRPr="00976678">
        <w:rPr>
          <w:rFonts w:ascii="Times New Roman" w:hAnsi="Times New Roman"/>
          <w:sz w:val="28"/>
          <w:szCs w:val="28"/>
          <w:lang w:val="kk-KZ"/>
        </w:rPr>
        <w:t>РНК болу</w:t>
      </w:r>
      <w:r>
        <w:rPr>
          <w:rFonts w:ascii="Times New Roman" w:hAnsi="Times New Roman"/>
          <w:sz w:val="28"/>
          <w:szCs w:val="28"/>
          <w:lang w:val="kk-KZ"/>
        </w:rPr>
        <w:t>мауы</w:t>
      </w:r>
      <w:r w:rsidRPr="00976678">
        <w:rPr>
          <w:rFonts w:ascii="Times New Roman" w:hAnsi="Times New Roman"/>
          <w:sz w:val="28"/>
          <w:szCs w:val="28"/>
          <w:lang w:val="kk-KZ"/>
        </w:rPr>
        <w:t xml:space="preserve"> тиіс.</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b/>
          <w:sz w:val="28"/>
          <w:szCs w:val="28"/>
          <w:lang w:val="kk-KZ"/>
        </w:rPr>
        <w:t>Зертханалық жұмыс машиналары мен жабдықтар</w:t>
      </w:r>
      <w:r w:rsidRPr="00976678">
        <w:rPr>
          <w:rFonts w:ascii="Times New Roman" w:hAnsi="Times New Roman"/>
          <w:sz w:val="28"/>
          <w:szCs w:val="28"/>
          <w:lang w:val="kk-KZ"/>
        </w:rPr>
        <w:t>.</w:t>
      </w:r>
    </w:p>
    <w:p w:rsidR="00CD27CA" w:rsidRPr="00976678"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rPr>
        <w:t>  Бактериялар, ұяшықтар, қан немесе белгісіз концентрациясы жүгері ұлпалардың бастап геномдық ДНҚ, спектрофотометр, кез келген бастапқы белгілі концентрациясы жылғы ДНК үлгісі.</w:t>
      </w:r>
    </w:p>
    <w:p w:rsidR="00CD27CA" w:rsidRPr="00115639" w:rsidRDefault="00CD27CA" w:rsidP="00797556">
      <w:pPr>
        <w:spacing w:after="0" w:line="240" w:lineRule="auto"/>
        <w:ind w:firstLine="425"/>
        <w:jc w:val="both"/>
        <w:rPr>
          <w:rFonts w:ascii="Times New Roman" w:hAnsi="Times New Roman"/>
          <w:b/>
          <w:sz w:val="28"/>
          <w:szCs w:val="28"/>
          <w:lang w:val="kk-KZ" w:eastAsia="ar-SA"/>
        </w:rPr>
      </w:pPr>
      <w:r>
        <w:rPr>
          <w:rFonts w:ascii="Times New Roman" w:hAnsi="Times New Roman"/>
          <w:b/>
          <w:sz w:val="28"/>
          <w:szCs w:val="28"/>
          <w:lang w:val="kk-KZ" w:eastAsia="ar-SA"/>
        </w:rPr>
        <w:t>Ерітінділер.</w:t>
      </w:r>
    </w:p>
    <w:p w:rsidR="00CD27CA" w:rsidRPr="00976678"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TE буферінде ДНК белгілі концентрациясы бар ерітінді.</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- 1 мг / мл концентрациясында Т.Е. буферінде фагом лямбда ДНК ерітіндісі.</w:t>
      </w:r>
    </w:p>
    <w:p w:rsidR="00CD27CA" w:rsidRPr="000370D0" w:rsidRDefault="00CD27CA" w:rsidP="00797556">
      <w:pPr>
        <w:spacing w:after="0" w:line="240" w:lineRule="auto"/>
        <w:ind w:firstLine="425"/>
        <w:jc w:val="both"/>
        <w:rPr>
          <w:rFonts w:ascii="Times New Roman" w:hAnsi="Times New Roman"/>
          <w:b/>
          <w:sz w:val="28"/>
          <w:szCs w:val="28"/>
          <w:lang w:val="kk-KZ" w:eastAsia="ar-SA"/>
        </w:rPr>
      </w:pPr>
      <w:r w:rsidRPr="000370D0">
        <w:rPr>
          <w:rFonts w:ascii="Times New Roman" w:hAnsi="Times New Roman"/>
          <w:b/>
          <w:sz w:val="28"/>
          <w:szCs w:val="28"/>
          <w:lang w:val="kk-KZ" w:eastAsia="ar-SA"/>
        </w:rPr>
        <w:t>Мазмұны мен зертхана тәртібі .</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xml:space="preserve"> 1. Марк үлгідегі талдау бойынша micropipette 1 UL ДНК дайындау алынған және 100 мм NaCla бар TE буфердің 130 UL қосу арқылы сұйылту . Үлгідегі көлемі сұйықтық бетінің қисықтық 130 л өлшеу әсер етпейді болуға жүргізіледі.</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xml:space="preserve">2. </w:t>
      </w:r>
      <w:r>
        <w:rPr>
          <w:rFonts w:ascii="Times New Roman" w:hAnsi="Times New Roman"/>
          <w:sz w:val="28"/>
          <w:szCs w:val="28"/>
          <w:lang w:val="kk-KZ" w:eastAsia="ar-SA"/>
        </w:rPr>
        <w:t>О</w:t>
      </w:r>
      <w:r w:rsidRPr="00976678">
        <w:rPr>
          <w:rFonts w:ascii="Times New Roman" w:hAnsi="Times New Roman"/>
          <w:sz w:val="28"/>
          <w:szCs w:val="28"/>
          <w:lang w:val="kk-KZ" w:eastAsia="ar-SA"/>
        </w:rPr>
        <w:t>рны үлгідегі « шағын» (100 л) ұяшықта ДНК сұйылту .</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3.Сіңіру  өлшеңіз. А</w:t>
      </w:r>
      <w:r w:rsidRPr="00976678">
        <w:rPr>
          <w:rFonts w:ascii="Times New Roman" w:hAnsi="Times New Roman"/>
          <w:sz w:val="28"/>
          <w:szCs w:val="28"/>
          <w:vertAlign w:val="subscript"/>
          <w:lang w:val="kk-KZ" w:eastAsia="ar-SA"/>
        </w:rPr>
        <w:t>260</w:t>
      </w:r>
      <w:r w:rsidRPr="00976678">
        <w:rPr>
          <w:rFonts w:ascii="Times New Roman" w:hAnsi="Times New Roman"/>
          <w:sz w:val="28"/>
          <w:szCs w:val="28"/>
          <w:lang w:val="kk-KZ" w:eastAsia="ar-SA"/>
        </w:rPr>
        <w:t>.Нәтижесінде алынған құн шеңберінде жатуы тиіс 0,005–2,5</w:t>
      </w:r>
      <w:r w:rsidRPr="00976678">
        <w:rPr>
          <w:rFonts w:ascii="Times New Roman" w:hAnsi="Times New Roman"/>
          <w:sz w:val="28"/>
          <w:szCs w:val="28"/>
          <w:vertAlign w:val="superscript"/>
          <w:lang w:val="kk-KZ" w:eastAsia="ar-SA"/>
        </w:rPr>
        <w:t>б</w:t>
      </w:r>
      <w:r w:rsidRPr="00976678">
        <w:rPr>
          <w:rFonts w:ascii="Times New Roman" w:hAnsi="Times New Roman"/>
          <w:sz w:val="28"/>
          <w:szCs w:val="28"/>
          <w:lang w:val="kk-KZ" w:eastAsia="ar-SA"/>
        </w:rPr>
        <w:t>. Әйтпесе, DNKv сұйылту немесе концентрат қажет .</w:t>
      </w:r>
    </w:p>
    <w:p w:rsidR="00CD27CA" w:rsidRDefault="00CD27CA" w:rsidP="00797556">
      <w:pPr>
        <w:spacing w:after="0" w:line="240" w:lineRule="auto"/>
        <w:ind w:firstLine="425"/>
        <w:jc w:val="both"/>
        <w:rPr>
          <w:rFonts w:ascii="Times New Roman" w:hAnsi="Times New Roman"/>
          <w:sz w:val="28"/>
          <w:szCs w:val="28"/>
          <w:lang w:eastAsia="ar-SA"/>
        </w:rPr>
      </w:pPr>
      <w:r w:rsidRPr="00976678">
        <w:rPr>
          <w:rFonts w:ascii="Times New Roman" w:hAnsi="Times New Roman"/>
          <w:sz w:val="28"/>
          <w:szCs w:val="28"/>
          <w:lang w:val="kk-KZ" w:eastAsia="ar-SA"/>
        </w:rPr>
        <w:t xml:space="preserve">4.:Кестеден конверсиялық факторды пайдалана отырып , ДНҚ концентрациясы есептеңіз. </w:t>
      </w:r>
      <w:proofErr w:type="gramStart"/>
      <w:r>
        <w:rPr>
          <w:rFonts w:ascii="Times New Roman" w:hAnsi="Times New Roman"/>
          <w:sz w:val="28"/>
          <w:szCs w:val="28"/>
          <w:lang w:eastAsia="ar-SA"/>
        </w:rPr>
        <w:t>С[</w:t>
      </w:r>
      <w:proofErr w:type="gramEnd"/>
      <w:r>
        <w:rPr>
          <w:rFonts w:ascii="Times New Roman" w:hAnsi="Times New Roman"/>
          <w:sz w:val="28"/>
          <w:szCs w:val="28"/>
          <w:lang w:eastAsia="ar-SA"/>
        </w:rPr>
        <w:t>мкг/мл] = А</w:t>
      </w:r>
      <w:r>
        <w:rPr>
          <w:rFonts w:ascii="Times New Roman" w:hAnsi="Times New Roman"/>
          <w:sz w:val="28"/>
          <w:szCs w:val="28"/>
          <w:vertAlign w:val="subscript"/>
          <w:lang w:eastAsia="ar-SA"/>
        </w:rPr>
        <w:t>260</w:t>
      </w:r>
      <w:r>
        <w:rPr>
          <w:rFonts w:ascii="Times New Roman" w:hAnsi="Times New Roman"/>
          <w:sz w:val="28"/>
          <w:szCs w:val="28"/>
          <w:lang w:eastAsia="ar-SA"/>
        </w:rPr>
        <w:t xml:space="preserve"> × K</w:t>
      </w:r>
    </w:p>
    <w:p w:rsidR="00CD27CA" w:rsidRDefault="00CD27CA" w:rsidP="00797556">
      <w:pPr>
        <w:spacing w:after="0" w:line="240" w:lineRule="auto"/>
        <w:ind w:firstLine="425"/>
        <w:jc w:val="both"/>
        <w:rPr>
          <w:rFonts w:ascii="Times New Roman" w:hAnsi="Times New Roman"/>
          <w:sz w:val="28"/>
          <w:szCs w:val="28"/>
          <w:lang w:eastAsia="ar-SA"/>
        </w:rPr>
      </w:pPr>
    </w:p>
    <w:p w:rsidR="00CD27CA" w:rsidRPr="000370D0" w:rsidRDefault="00CD27CA"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Кесте</w:t>
      </w:r>
      <w:r>
        <w:rPr>
          <w:rFonts w:ascii="Times New Roman" w:hAnsi="Times New Roman"/>
          <w:sz w:val="28"/>
          <w:szCs w:val="28"/>
          <w:lang w:eastAsia="ar-SA"/>
        </w:rPr>
        <w:t xml:space="preserve"> 1. </w:t>
      </w:r>
      <w:r w:rsidRPr="000370D0">
        <w:rPr>
          <w:rFonts w:ascii="Times New Roman" w:hAnsi="Times New Roman"/>
          <w:sz w:val="28"/>
          <w:szCs w:val="28"/>
          <w:lang w:eastAsia="ar-SA"/>
        </w:rPr>
        <w:t>ДНК және РНК концентрациясын есептеу</w:t>
      </w:r>
      <w:r>
        <w:rPr>
          <w:rFonts w:ascii="Times New Roman" w:hAnsi="Times New Roman"/>
          <w:sz w:val="28"/>
          <w:szCs w:val="28"/>
          <w:lang w:val="kk-KZ" w:eastAsia="ar-SA"/>
        </w:rPr>
        <w:t>.</w:t>
      </w:r>
    </w:p>
    <w:p w:rsidR="00CD27CA" w:rsidRDefault="00CD27CA" w:rsidP="00797556">
      <w:pPr>
        <w:spacing w:after="0" w:line="240" w:lineRule="auto"/>
        <w:ind w:firstLine="425"/>
        <w:jc w:val="both"/>
        <w:rPr>
          <w:rFonts w:ascii="Times New Roman" w:hAnsi="Times New Roman"/>
          <w:sz w:val="28"/>
          <w:szCs w:val="28"/>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8"/>
        <w:gridCol w:w="1858"/>
        <w:gridCol w:w="1809"/>
      </w:tblGrid>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tcPr>
          <w:p w:rsidR="00CD27CA" w:rsidRDefault="00CD27CA" w:rsidP="00797556">
            <w:pPr>
              <w:spacing w:after="0" w:line="240" w:lineRule="auto"/>
              <w:jc w:val="both"/>
              <w:rPr>
                <w:rFonts w:ascii="Times New Roman" w:hAnsi="Times New Roman"/>
                <w:sz w:val="28"/>
                <w:szCs w:val="28"/>
                <w:lang w:eastAsia="ar-SA"/>
              </w:rPr>
            </w:pP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K</w:t>
            </w:r>
          </w:p>
          <w:p w:rsidR="00CD27CA" w:rsidRDefault="00CD27CA" w:rsidP="00797556">
            <w:pPr>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(для</w:t>
            </w:r>
            <w:proofErr w:type="gramEnd"/>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lastRenderedPageBreak/>
              <w:t>исследуемого</w:t>
            </w:r>
          </w:p>
          <w:p w:rsidR="00CD27CA" w:rsidRDefault="00CD27CA" w:rsidP="00797556">
            <w:pPr>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р-ра)</w:t>
            </w:r>
            <w:proofErr w:type="gramEnd"/>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[мкг/мл]</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lastRenderedPageBreak/>
              <w:t>K</w:t>
            </w:r>
            <w:r>
              <w:rPr>
                <w:rFonts w:ascii="Times New Roman" w:hAnsi="Times New Roman"/>
                <w:sz w:val="28"/>
                <w:szCs w:val="28"/>
                <w:vertAlign w:val="subscript"/>
                <w:lang w:eastAsia="ar-SA"/>
              </w:rPr>
              <w:t>1:130</w:t>
            </w:r>
          </w:p>
          <w:p w:rsidR="00CD27CA" w:rsidRDefault="00CD27CA" w:rsidP="00797556">
            <w:pPr>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(для</w:t>
            </w:r>
            <w:proofErr w:type="gramEnd"/>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lastRenderedPageBreak/>
              <w:t>разведѐнного</w:t>
            </w:r>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образца)</w:t>
            </w:r>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[мкг/мкл]</w:t>
            </w:r>
          </w:p>
        </w:tc>
      </w:tr>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hideMark/>
          </w:tcPr>
          <w:p w:rsidR="00CD27CA" w:rsidRPr="00B066E1" w:rsidRDefault="00CD27CA"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lastRenderedPageBreak/>
              <w:t xml:space="preserve">ДНК </w:t>
            </w:r>
            <w:r>
              <w:rPr>
                <w:rFonts w:ascii="Times New Roman" w:hAnsi="Times New Roman"/>
                <w:sz w:val="28"/>
                <w:szCs w:val="28"/>
                <w:lang w:val="kk-KZ" w:eastAsia="ar-SA"/>
              </w:rPr>
              <w:t>екі тізбекті</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50</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6,5</w:t>
            </w:r>
          </w:p>
        </w:tc>
      </w:tr>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hideMark/>
          </w:tcPr>
          <w:p w:rsidR="00CD27CA" w:rsidRPr="00B066E1" w:rsidRDefault="00CD27CA"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 xml:space="preserve">ДНК </w:t>
            </w:r>
            <w:r>
              <w:rPr>
                <w:rFonts w:ascii="Times New Roman" w:hAnsi="Times New Roman"/>
                <w:sz w:val="28"/>
                <w:szCs w:val="28"/>
                <w:lang w:val="kk-KZ" w:eastAsia="ar-SA"/>
              </w:rPr>
              <w:t>біртізбекті</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37</w:t>
            </w:r>
            <w:r>
              <w:rPr>
                <w:rFonts w:ascii="Times New Roman" w:hAnsi="Times New Roman"/>
                <w:sz w:val="28"/>
                <w:szCs w:val="28"/>
                <w:vertAlign w:val="superscript"/>
                <w:lang w:eastAsia="ar-SA"/>
              </w:rPr>
              <w:t>г</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4,81</w:t>
            </w:r>
          </w:p>
        </w:tc>
      </w:tr>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hideMark/>
          </w:tcPr>
          <w:p w:rsidR="00CD27CA" w:rsidRPr="001372F7" w:rsidRDefault="00CD27CA"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РН</w:t>
            </w:r>
            <w:r>
              <w:rPr>
                <w:rFonts w:ascii="Times New Roman" w:hAnsi="Times New Roman"/>
                <w:sz w:val="28"/>
                <w:szCs w:val="28"/>
                <w:lang w:val="kk-KZ" w:eastAsia="ar-SA"/>
              </w:rPr>
              <w:t>Қ</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40</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5,2</w:t>
            </w:r>
          </w:p>
        </w:tc>
      </w:tr>
    </w:tbl>
    <w:p w:rsidR="00CD27CA" w:rsidRDefault="00CD27CA" w:rsidP="00797556">
      <w:pPr>
        <w:spacing w:after="0" w:line="240" w:lineRule="auto"/>
        <w:ind w:firstLine="425"/>
        <w:jc w:val="both"/>
        <w:rPr>
          <w:rFonts w:ascii="Times New Roman" w:hAnsi="Times New Roman"/>
          <w:sz w:val="28"/>
          <w:szCs w:val="28"/>
          <w:lang w:eastAsia="ar-SA"/>
        </w:rPr>
      </w:pPr>
    </w:p>
    <w:p w:rsidR="00CD27CA" w:rsidRDefault="00CD27CA" w:rsidP="00797556">
      <w:pPr>
        <w:spacing w:after="0" w:line="240" w:lineRule="auto"/>
        <w:ind w:firstLine="425"/>
        <w:jc w:val="both"/>
        <w:rPr>
          <w:rFonts w:ascii="Times New Roman" w:hAnsi="Times New Roman"/>
          <w:sz w:val="28"/>
          <w:szCs w:val="28"/>
        </w:rPr>
      </w:pPr>
      <w:r>
        <w:rPr>
          <w:rFonts w:ascii="Times New Roman" w:hAnsi="Times New Roman"/>
          <w:sz w:val="28"/>
          <w:szCs w:val="28"/>
        </w:rPr>
        <w:t xml:space="preserve">5. </w:t>
      </w:r>
      <w:r w:rsidRPr="00A34DFE">
        <w:rPr>
          <w:rFonts w:ascii="Times New Roman" w:hAnsi="Times New Roman"/>
          <w:sz w:val="28"/>
          <w:szCs w:val="28"/>
        </w:rPr>
        <w:t xml:space="preserve">сіңіру өлшеңіз </w:t>
      </w:r>
      <w:r>
        <w:rPr>
          <w:rFonts w:ascii="Times New Roman" w:hAnsi="Times New Roman"/>
          <w:sz w:val="28"/>
          <w:szCs w:val="28"/>
        </w:rPr>
        <w:t>А</w:t>
      </w:r>
      <w:r>
        <w:rPr>
          <w:rFonts w:ascii="Times New Roman" w:hAnsi="Times New Roman"/>
          <w:sz w:val="28"/>
          <w:szCs w:val="28"/>
          <w:vertAlign w:val="subscript"/>
        </w:rPr>
        <w:t>280</w:t>
      </w:r>
      <w:r>
        <w:rPr>
          <w:rFonts w:ascii="Times New Roman" w:hAnsi="Times New Roman"/>
          <w:sz w:val="28"/>
          <w:szCs w:val="28"/>
        </w:rPr>
        <w:t xml:space="preserve"> и А</w:t>
      </w:r>
      <w:r>
        <w:rPr>
          <w:rFonts w:ascii="Times New Roman" w:hAnsi="Times New Roman"/>
          <w:sz w:val="28"/>
          <w:szCs w:val="28"/>
          <w:vertAlign w:val="subscript"/>
        </w:rPr>
        <w:t>235</w:t>
      </w:r>
      <w:r>
        <w:rPr>
          <w:rFonts w:ascii="Times New Roman" w:hAnsi="Times New Roman"/>
          <w:sz w:val="28"/>
          <w:szCs w:val="28"/>
        </w:rPr>
        <w:t>,.</w:t>
      </w:r>
      <w:r w:rsidRPr="00A34DFE">
        <w:rPr>
          <w:rFonts w:ascii="Times New Roman" w:hAnsi="Times New Roman"/>
          <w:sz w:val="28"/>
          <w:szCs w:val="28"/>
        </w:rPr>
        <w:t>қоспалық белоктардың және полисахаридтердің ДНК тазарту дәрежесін бағалау</w:t>
      </w:r>
      <w:proofErr w:type="gramStart"/>
      <w:r w:rsidRPr="00A34DFE">
        <w:rPr>
          <w:rFonts w:ascii="Times New Roman" w:hAnsi="Times New Roman"/>
          <w:sz w:val="28"/>
          <w:szCs w:val="28"/>
        </w:rPr>
        <w:t xml:space="preserve"> .</w:t>
      </w:r>
      <w:proofErr w:type="gramEnd"/>
      <w:r>
        <w:rPr>
          <w:rFonts w:ascii="Times New Roman" w:hAnsi="Times New Roman"/>
          <w:sz w:val="28"/>
          <w:szCs w:val="28"/>
          <w:lang w:val="kk-KZ"/>
        </w:rPr>
        <w:t>Байланыс</w:t>
      </w:r>
      <w:r>
        <w:rPr>
          <w:rFonts w:ascii="Times New Roman" w:hAnsi="Times New Roman"/>
          <w:sz w:val="28"/>
          <w:szCs w:val="28"/>
        </w:rPr>
        <w:t xml:space="preserve"> 260/280, </w:t>
      </w:r>
      <w:r>
        <w:rPr>
          <w:rFonts w:ascii="Times New Roman" w:hAnsi="Times New Roman"/>
          <w:sz w:val="28"/>
          <w:szCs w:val="28"/>
          <w:lang w:val="kk-KZ"/>
        </w:rPr>
        <w:t>сондай-ақ</w:t>
      </w:r>
      <w:r>
        <w:rPr>
          <w:rFonts w:ascii="Times New Roman" w:hAnsi="Times New Roman"/>
          <w:sz w:val="28"/>
          <w:szCs w:val="28"/>
        </w:rPr>
        <w:t>, 260/235 1,8</w:t>
      </w:r>
      <w:r>
        <w:rPr>
          <w:rFonts w:ascii="Times New Roman" w:hAnsi="Times New Roman"/>
          <w:sz w:val="28"/>
          <w:szCs w:val="28"/>
          <w:lang w:val="kk-KZ"/>
        </w:rPr>
        <w:t xml:space="preserve"> болуы керек. Таза </w:t>
      </w:r>
      <w:r>
        <w:rPr>
          <w:rFonts w:ascii="Times New Roman" w:hAnsi="Times New Roman"/>
          <w:sz w:val="28"/>
          <w:szCs w:val="28"/>
        </w:rPr>
        <w:t xml:space="preserve"> ДНК </w:t>
      </w:r>
      <w:r>
        <w:rPr>
          <w:rFonts w:ascii="Times New Roman" w:hAnsi="Times New Roman"/>
          <w:sz w:val="28"/>
          <w:szCs w:val="28"/>
          <w:lang w:val="kk-KZ"/>
        </w:rPr>
        <w:t xml:space="preserve"> үшін</w:t>
      </w:r>
      <w:r w:rsidRPr="00A34DFE">
        <w:rPr>
          <w:rFonts w:ascii="Times New Roman" w:hAnsi="Times New Roman"/>
          <w:sz w:val="28"/>
          <w:szCs w:val="28"/>
          <w:lang w:val="kk-KZ"/>
        </w:rPr>
        <w:t>тән құндылықтар</w:t>
      </w:r>
      <w:r>
        <w:rPr>
          <w:rFonts w:ascii="Times New Roman" w:hAnsi="Times New Roman"/>
          <w:sz w:val="28"/>
          <w:szCs w:val="28"/>
        </w:rPr>
        <w:t>А</w:t>
      </w:r>
      <w:r>
        <w:rPr>
          <w:rFonts w:ascii="Times New Roman" w:hAnsi="Times New Roman"/>
          <w:sz w:val="28"/>
          <w:szCs w:val="28"/>
          <w:vertAlign w:val="subscript"/>
        </w:rPr>
        <w:t>260</w:t>
      </w:r>
      <w:r>
        <w:rPr>
          <w:rFonts w:ascii="Times New Roman" w:hAnsi="Times New Roman"/>
          <w:sz w:val="28"/>
          <w:szCs w:val="28"/>
        </w:rPr>
        <w:t>/А</w:t>
      </w:r>
      <w:r>
        <w:rPr>
          <w:rFonts w:ascii="Times New Roman" w:hAnsi="Times New Roman"/>
          <w:sz w:val="28"/>
          <w:szCs w:val="28"/>
          <w:vertAlign w:val="subscript"/>
        </w:rPr>
        <w:t>280</w:t>
      </w:r>
      <w:r>
        <w:rPr>
          <w:rFonts w:ascii="Times New Roman" w:hAnsi="Times New Roman"/>
          <w:sz w:val="28"/>
          <w:szCs w:val="28"/>
        </w:rPr>
        <w:t xml:space="preserve"> = 1,8–1,9 и А</w:t>
      </w:r>
      <w:r>
        <w:rPr>
          <w:rFonts w:ascii="Times New Roman" w:hAnsi="Times New Roman"/>
          <w:sz w:val="28"/>
          <w:szCs w:val="28"/>
          <w:vertAlign w:val="subscript"/>
        </w:rPr>
        <w:t>260</w:t>
      </w:r>
      <w:r>
        <w:rPr>
          <w:rFonts w:ascii="Times New Roman" w:hAnsi="Times New Roman"/>
          <w:sz w:val="28"/>
          <w:szCs w:val="28"/>
        </w:rPr>
        <w:t>/А</w:t>
      </w:r>
      <w:r>
        <w:rPr>
          <w:rFonts w:ascii="Times New Roman" w:hAnsi="Times New Roman"/>
          <w:sz w:val="28"/>
          <w:szCs w:val="28"/>
          <w:vertAlign w:val="subscript"/>
        </w:rPr>
        <w:t>235</w:t>
      </w:r>
      <w:r>
        <w:rPr>
          <w:rFonts w:ascii="Times New Roman" w:hAnsi="Times New Roman"/>
          <w:sz w:val="28"/>
          <w:szCs w:val="28"/>
        </w:rPr>
        <w:t xml:space="preserve"> = 2,2–2,5. </w:t>
      </w:r>
      <w:r>
        <w:rPr>
          <w:rFonts w:ascii="Times New Roman" w:hAnsi="Times New Roman"/>
          <w:sz w:val="28"/>
          <w:szCs w:val="28"/>
          <w:lang w:val="kk-KZ"/>
        </w:rPr>
        <w:t xml:space="preserve">Таза </w:t>
      </w:r>
      <w:r>
        <w:rPr>
          <w:rFonts w:ascii="Times New Roman" w:hAnsi="Times New Roman"/>
          <w:sz w:val="28"/>
          <w:szCs w:val="28"/>
        </w:rPr>
        <w:t xml:space="preserve">РНК </w:t>
      </w:r>
      <w:r>
        <w:rPr>
          <w:rFonts w:ascii="Times New Roman" w:hAnsi="Times New Roman"/>
          <w:sz w:val="28"/>
          <w:szCs w:val="28"/>
          <w:lang w:val="kk-KZ"/>
        </w:rPr>
        <w:t xml:space="preserve"> үшін белгі </w:t>
      </w:r>
      <w:r>
        <w:rPr>
          <w:rFonts w:ascii="Times New Roman" w:hAnsi="Times New Roman"/>
          <w:sz w:val="28"/>
          <w:szCs w:val="28"/>
        </w:rPr>
        <w:t xml:space="preserve"> А</w:t>
      </w:r>
      <w:r>
        <w:rPr>
          <w:rFonts w:ascii="Times New Roman" w:hAnsi="Times New Roman"/>
          <w:sz w:val="28"/>
          <w:szCs w:val="28"/>
          <w:vertAlign w:val="subscript"/>
        </w:rPr>
        <w:t>260</w:t>
      </w:r>
      <w:r>
        <w:rPr>
          <w:rFonts w:ascii="Times New Roman" w:hAnsi="Times New Roman"/>
          <w:sz w:val="28"/>
          <w:szCs w:val="28"/>
        </w:rPr>
        <w:t>/А</w:t>
      </w:r>
      <w:r>
        <w:rPr>
          <w:rFonts w:ascii="Times New Roman" w:hAnsi="Times New Roman"/>
          <w:sz w:val="28"/>
          <w:szCs w:val="28"/>
          <w:vertAlign w:val="subscript"/>
        </w:rPr>
        <w:t>280</w:t>
      </w:r>
      <w:r>
        <w:rPr>
          <w:rFonts w:ascii="Times New Roman" w:hAnsi="Times New Roman"/>
          <w:sz w:val="28"/>
          <w:szCs w:val="28"/>
        </w:rPr>
        <w:t xml:space="preserve"> = 1,9–2,0</w:t>
      </w:r>
      <w:r>
        <w:rPr>
          <w:rFonts w:ascii="Times New Roman" w:hAnsi="Times New Roman"/>
          <w:sz w:val="28"/>
          <w:szCs w:val="28"/>
          <w:vertAlign w:val="superscript"/>
        </w:rPr>
        <w:t>д</w:t>
      </w:r>
      <w:r>
        <w:rPr>
          <w:rFonts w:ascii="Times New Roman" w:hAnsi="Times New Roman"/>
          <w:sz w:val="28"/>
          <w:szCs w:val="28"/>
        </w:rPr>
        <w:t xml:space="preserve"> .</w:t>
      </w:r>
    </w:p>
    <w:p w:rsidR="00CD27CA"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rPr>
        <w:t xml:space="preserve">6. </w:t>
      </w:r>
      <w:r w:rsidRPr="00A34DFE">
        <w:rPr>
          <w:rFonts w:ascii="Times New Roman" w:hAnsi="Times New Roman"/>
          <w:sz w:val="28"/>
          <w:szCs w:val="28"/>
        </w:rPr>
        <w:t>Басты бет MOLBIOL.RU ( http://www.molbiol.ru ) ашыңыз.« Rasch</w:t>
      </w:r>
      <w:r w:rsidRPr="00A34DFE">
        <w:rPr>
          <w:rFonts w:ascii="Cambria Math" w:hAnsi="Cambria Math" w:cs="Cambria Math"/>
          <w:sz w:val="28"/>
          <w:szCs w:val="28"/>
        </w:rPr>
        <w:t>ѐ</w:t>
      </w:r>
      <w:r w:rsidRPr="00A34DFE">
        <w:rPr>
          <w:rFonts w:ascii="Times New Roman" w:hAnsi="Times New Roman"/>
          <w:sz w:val="28"/>
          <w:szCs w:val="28"/>
        </w:rPr>
        <w:t xml:space="preserve">ty » « ДНК концентрациясы ( РНК ) спектрофотометрлік анықтау » таңдаңыз және арнайы </w:t>
      </w:r>
      <w:proofErr w:type="gramStart"/>
      <w:r w:rsidRPr="00A34DFE">
        <w:rPr>
          <w:rFonts w:ascii="Times New Roman" w:hAnsi="Times New Roman"/>
          <w:sz w:val="28"/>
          <w:szCs w:val="28"/>
        </w:rPr>
        <w:t>п</w:t>
      </w:r>
      <w:proofErr w:type="gramEnd"/>
      <w:r w:rsidRPr="00A34DFE">
        <w:rPr>
          <w:rFonts w:ascii="Times New Roman" w:hAnsi="Times New Roman"/>
          <w:sz w:val="28"/>
          <w:szCs w:val="28"/>
        </w:rPr>
        <w:t>ішінді пайдаланып сіздің үлгідегі концентрациясын есептеу іздеу , содан кейін басты бетінде .</w:t>
      </w:r>
    </w:p>
    <w:p w:rsidR="00CD27CA" w:rsidRPr="00A34DFE" w:rsidRDefault="00CD27CA" w:rsidP="00797556">
      <w:pPr>
        <w:spacing w:after="0" w:line="240" w:lineRule="auto"/>
        <w:ind w:firstLine="425"/>
        <w:jc w:val="both"/>
        <w:rPr>
          <w:rFonts w:ascii="Times New Roman" w:hAnsi="Times New Roman"/>
          <w:b/>
          <w:sz w:val="28"/>
          <w:szCs w:val="28"/>
          <w:u w:val="single"/>
          <w:lang w:val="kk-KZ"/>
        </w:rPr>
      </w:pPr>
      <w:r w:rsidRPr="00A34DFE">
        <w:rPr>
          <w:rFonts w:ascii="Times New Roman" w:hAnsi="Times New Roman"/>
          <w:b/>
          <w:sz w:val="28"/>
          <w:szCs w:val="28"/>
          <w:u w:val="single"/>
          <w:lang w:val="kk-KZ"/>
        </w:rPr>
        <w:t>Ескерту</w:t>
      </w:r>
      <w:r>
        <w:rPr>
          <w:rFonts w:ascii="Times New Roman" w:hAnsi="Times New Roman"/>
          <w:b/>
          <w:sz w:val="28"/>
          <w:szCs w:val="28"/>
          <w:u w:val="single"/>
          <w:lang w:val="kk-KZ"/>
        </w:rPr>
        <w:t>.</w:t>
      </w:r>
    </w:p>
    <w:p w:rsidR="00CD27CA" w:rsidRPr="009537BD" w:rsidRDefault="00CD27CA" w:rsidP="00797556">
      <w:pPr>
        <w:spacing w:after="0" w:line="240" w:lineRule="auto"/>
        <w:ind w:firstLine="425"/>
        <w:jc w:val="both"/>
        <w:rPr>
          <w:rFonts w:ascii="Times New Roman" w:hAnsi="Times New Roman"/>
          <w:sz w:val="28"/>
          <w:szCs w:val="28"/>
          <w:lang w:val="kk-KZ"/>
        </w:rPr>
      </w:pPr>
      <w:r w:rsidRPr="009537BD">
        <w:rPr>
          <w:rFonts w:ascii="Times New Roman" w:hAnsi="Times New Roman"/>
          <w:sz w:val="28"/>
          <w:szCs w:val="28"/>
          <w:lang w:val="kk-KZ"/>
        </w:rPr>
        <w:t>а - ДНК ( РНК ) еритін басқа да төмен тұз буферде қолданылған , бірақ су болады .Мысалы, шешімдер 100мM NaCl, 20мM Na</w:t>
      </w:r>
      <w:r w:rsidRPr="009537BD">
        <w:rPr>
          <w:rFonts w:ascii="Times New Roman" w:hAnsi="Times New Roman"/>
          <w:sz w:val="28"/>
          <w:szCs w:val="28"/>
          <w:vertAlign w:val="subscript"/>
          <w:lang w:val="kk-KZ"/>
        </w:rPr>
        <w:t>3</w:t>
      </w:r>
      <w:r w:rsidRPr="009537BD">
        <w:rPr>
          <w:rFonts w:ascii="Times New Roman" w:hAnsi="Times New Roman"/>
          <w:sz w:val="28"/>
          <w:szCs w:val="28"/>
          <w:lang w:val="kk-KZ"/>
        </w:rPr>
        <w:t>PO</w:t>
      </w:r>
      <w:r w:rsidRPr="009537BD">
        <w:rPr>
          <w:rFonts w:ascii="Times New Roman" w:hAnsi="Times New Roman"/>
          <w:sz w:val="28"/>
          <w:szCs w:val="28"/>
          <w:vertAlign w:val="subscript"/>
          <w:lang w:val="kk-KZ"/>
        </w:rPr>
        <w:t>4</w:t>
      </w:r>
      <w:r w:rsidRPr="009537BD">
        <w:rPr>
          <w:rFonts w:ascii="Times New Roman" w:hAnsi="Times New Roman"/>
          <w:sz w:val="28"/>
          <w:szCs w:val="28"/>
          <w:lang w:val="kk-KZ"/>
        </w:rPr>
        <w:t>, 10–100мM Tris–HCl (pH 7,5–9,0) или 100мM K</w:t>
      </w:r>
      <w:r w:rsidRPr="009537BD">
        <w:rPr>
          <w:rFonts w:ascii="Times New Roman" w:hAnsi="Times New Roman"/>
          <w:sz w:val="28"/>
          <w:szCs w:val="28"/>
          <w:vertAlign w:val="subscript"/>
          <w:lang w:val="kk-KZ"/>
        </w:rPr>
        <w:t>2</w:t>
      </w:r>
      <w:r w:rsidRPr="009537BD">
        <w:rPr>
          <w:rFonts w:ascii="Times New Roman" w:hAnsi="Times New Roman"/>
          <w:sz w:val="28"/>
          <w:szCs w:val="28"/>
          <w:lang w:val="kk-KZ"/>
        </w:rPr>
        <w:t>HPO</w:t>
      </w:r>
      <w:r w:rsidRPr="009537BD">
        <w:rPr>
          <w:rFonts w:ascii="Times New Roman" w:hAnsi="Times New Roman"/>
          <w:sz w:val="28"/>
          <w:szCs w:val="28"/>
          <w:vertAlign w:val="subscript"/>
          <w:lang w:val="kk-KZ"/>
        </w:rPr>
        <w:t>4</w:t>
      </w:r>
      <w:r w:rsidRPr="009537BD">
        <w:rPr>
          <w:rFonts w:ascii="Times New Roman" w:hAnsi="Times New Roman"/>
          <w:sz w:val="28"/>
          <w:szCs w:val="28"/>
          <w:lang w:val="kk-KZ"/>
        </w:rPr>
        <w:t xml:space="preserve"> (pH 8,2)ұқсас нәтиже </w:t>
      </w:r>
      <w:r>
        <w:rPr>
          <w:rFonts w:ascii="Times New Roman" w:hAnsi="Times New Roman"/>
          <w:sz w:val="28"/>
          <w:szCs w:val="28"/>
          <w:lang w:val="kk-KZ"/>
        </w:rPr>
        <w:t xml:space="preserve"> береді</w:t>
      </w:r>
      <w:r w:rsidRPr="009537BD">
        <w:rPr>
          <w:rFonts w:ascii="Times New Roman" w:hAnsi="Times New Roman"/>
          <w:sz w:val="28"/>
          <w:szCs w:val="28"/>
          <w:lang w:val="kk-KZ"/>
        </w:rPr>
        <w:t xml:space="preserve">.Елеулі ауытқулар су қорғасын өлшеу. Қателіктң өлшеу дейін 14% </w:t>
      </w:r>
      <w:r>
        <w:rPr>
          <w:rFonts w:ascii="Times New Roman" w:hAnsi="Times New Roman"/>
          <w:sz w:val="28"/>
          <w:szCs w:val="28"/>
          <w:lang w:val="kk-KZ"/>
        </w:rPr>
        <w:t xml:space="preserve"> дейін болуы мүмкінжәне байланыс </w:t>
      </w:r>
      <w:r w:rsidRPr="009537BD">
        <w:rPr>
          <w:rFonts w:ascii="Times New Roman" w:hAnsi="Times New Roman"/>
          <w:sz w:val="28"/>
          <w:szCs w:val="28"/>
          <w:lang w:val="kk-KZ"/>
        </w:rPr>
        <w:t xml:space="preserve"> A</w:t>
      </w:r>
      <w:r w:rsidRPr="009537BD">
        <w:rPr>
          <w:rFonts w:ascii="Times New Roman" w:hAnsi="Times New Roman"/>
          <w:sz w:val="28"/>
          <w:szCs w:val="28"/>
          <w:vertAlign w:val="subscript"/>
          <w:lang w:val="kk-KZ"/>
        </w:rPr>
        <w:t>260</w:t>
      </w:r>
      <w:r w:rsidRPr="009537BD">
        <w:rPr>
          <w:rFonts w:ascii="Times New Roman" w:hAnsi="Times New Roman"/>
          <w:sz w:val="28"/>
          <w:szCs w:val="28"/>
          <w:lang w:val="kk-KZ"/>
        </w:rPr>
        <w:t>/A</w:t>
      </w:r>
      <w:r w:rsidRPr="009537BD">
        <w:rPr>
          <w:rFonts w:ascii="Times New Roman" w:hAnsi="Times New Roman"/>
          <w:sz w:val="28"/>
          <w:szCs w:val="28"/>
          <w:vertAlign w:val="subscript"/>
          <w:lang w:val="kk-KZ"/>
        </w:rPr>
        <w:t>280</w:t>
      </w:r>
      <w:r w:rsidRPr="009537BD">
        <w:rPr>
          <w:rFonts w:ascii="Times New Roman" w:hAnsi="Times New Roman"/>
          <w:sz w:val="28"/>
          <w:szCs w:val="28"/>
          <w:lang w:val="kk-KZ"/>
        </w:rPr>
        <w:t>төмендетілген құны .</w:t>
      </w:r>
    </w:p>
    <w:p w:rsidR="00CD27CA" w:rsidRPr="00797556" w:rsidRDefault="00CD27CA" w:rsidP="00797556">
      <w:pPr>
        <w:spacing w:after="0" w:line="240" w:lineRule="auto"/>
        <w:ind w:firstLine="425"/>
        <w:jc w:val="both"/>
        <w:rPr>
          <w:rFonts w:ascii="Times New Roman" w:hAnsi="Times New Roman"/>
          <w:sz w:val="28"/>
          <w:szCs w:val="28"/>
          <w:lang w:val="kk-KZ"/>
        </w:rPr>
      </w:pPr>
      <w:r w:rsidRPr="00797556">
        <w:rPr>
          <w:rFonts w:ascii="Times New Roman" w:hAnsi="Times New Roman"/>
          <w:sz w:val="28"/>
          <w:szCs w:val="28"/>
          <w:lang w:val="kk-KZ"/>
        </w:rPr>
        <w:t>б - Өлшеу дәлдігі , өйткені заң svetopoglosheniya бұзылуын A260 тым үлкен және тым кішкентай құндылықтар тиесілі.0,05 қате мәнін ≈ 18% , 0,1-1,0 ≈ 1% құны болып табылады.2,5 жоғарыда мәндері үшін өлшеу сенімді емес.</w:t>
      </w:r>
    </w:p>
    <w:p w:rsidR="00CD27CA" w:rsidRDefault="00CD27CA" w:rsidP="00797556">
      <w:pPr>
        <w:spacing w:after="0" w:line="240" w:lineRule="auto"/>
        <w:ind w:firstLine="425"/>
        <w:jc w:val="both"/>
        <w:rPr>
          <w:rFonts w:ascii="Times New Roman" w:hAnsi="Times New Roman"/>
          <w:sz w:val="28"/>
          <w:szCs w:val="28"/>
        </w:rPr>
      </w:pPr>
      <w:r>
        <w:rPr>
          <w:rFonts w:ascii="Times New Roman" w:hAnsi="Times New Roman"/>
          <w:sz w:val="28"/>
          <w:szCs w:val="28"/>
        </w:rPr>
        <w:t xml:space="preserve">в - </w:t>
      </w:r>
      <w:r w:rsidRPr="001F59AB">
        <w:rPr>
          <w:rFonts w:ascii="Times New Roman" w:hAnsi="Times New Roman"/>
          <w:sz w:val="28"/>
          <w:szCs w:val="28"/>
        </w:rPr>
        <w:t>Алкоголь</w:t>
      </w:r>
      <w:proofErr w:type="gramStart"/>
      <w:r w:rsidRPr="001F59AB">
        <w:rPr>
          <w:rFonts w:ascii="Times New Roman" w:hAnsi="Times New Roman"/>
          <w:sz w:val="28"/>
          <w:szCs w:val="28"/>
        </w:rPr>
        <w:t xml:space="preserve"> ,</w:t>
      </w:r>
      <w:proofErr w:type="gramEnd"/>
      <w:r w:rsidRPr="001F59AB">
        <w:rPr>
          <w:rFonts w:ascii="Times New Roman" w:hAnsi="Times New Roman"/>
          <w:sz w:val="28"/>
          <w:szCs w:val="28"/>
        </w:rPr>
        <w:t xml:space="preserve"> жауын қайта ДНК жолдарын Концентрат .</w:t>
      </w:r>
    </w:p>
    <w:p w:rsidR="00CD27CA" w:rsidRPr="001F59AB"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rPr>
        <w:t xml:space="preserve">г - </w:t>
      </w:r>
      <w:r w:rsidRPr="001F59AB">
        <w:rPr>
          <w:rFonts w:ascii="Times New Roman" w:hAnsi="Times New Roman"/>
          <w:sz w:val="28"/>
          <w:szCs w:val="28"/>
        </w:rPr>
        <w:t xml:space="preserve">Оның </w:t>
      </w:r>
      <w:proofErr w:type="gramStart"/>
      <w:r w:rsidRPr="001F59AB">
        <w:rPr>
          <w:rFonts w:ascii="Times New Roman" w:hAnsi="Times New Roman"/>
          <w:sz w:val="28"/>
          <w:szCs w:val="28"/>
        </w:rPr>
        <w:t>сіңіру</w:t>
      </w:r>
      <w:proofErr w:type="gramEnd"/>
      <w:r w:rsidRPr="001F59AB">
        <w:rPr>
          <w:rFonts w:ascii="Times New Roman" w:hAnsi="Times New Roman"/>
          <w:sz w:val="28"/>
          <w:szCs w:val="28"/>
        </w:rPr>
        <w:t xml:space="preserve"> олардың құрамына байланысты айтарлықтай Олигонуклеотидов үшін арнайы есептеулер б</w:t>
      </w:r>
      <w:r>
        <w:rPr>
          <w:rFonts w:ascii="Times New Roman" w:hAnsi="Times New Roman"/>
          <w:sz w:val="28"/>
          <w:szCs w:val="28"/>
          <w:lang w:val="kk-KZ"/>
        </w:rPr>
        <w:t>ар.</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д – Өлшеу бейтарап рН буферлі ерітіндінің (мысалы , TE ) жүзеге асырылады , қашан Бұл құндылықтар , жарамды болып табылады .</w:t>
      </w:r>
    </w:p>
    <w:p w:rsidR="00CD27CA" w:rsidRPr="001372F7" w:rsidRDefault="00CD27CA" w:rsidP="00797556">
      <w:pPr>
        <w:spacing w:after="0" w:line="240" w:lineRule="auto"/>
        <w:ind w:firstLine="425"/>
        <w:jc w:val="both"/>
        <w:rPr>
          <w:rFonts w:ascii="Times New Roman" w:hAnsi="Times New Roman"/>
          <w:b/>
          <w:sz w:val="28"/>
          <w:szCs w:val="28"/>
        </w:rPr>
      </w:pPr>
      <w:r w:rsidRPr="001372F7">
        <w:rPr>
          <w:rFonts w:ascii="Times New Roman" w:hAnsi="Times New Roman"/>
          <w:b/>
          <w:sz w:val="28"/>
          <w:szCs w:val="28"/>
        </w:rPr>
        <w:t>Лабораториялық жұмыс бойынша есептеу нәтижесіне талаптар.</w:t>
      </w:r>
    </w:p>
    <w:p w:rsidR="00CD27CA" w:rsidRPr="001372F7" w:rsidRDefault="00CD27CA" w:rsidP="00797556">
      <w:pPr>
        <w:spacing w:after="0" w:line="240" w:lineRule="auto"/>
        <w:ind w:firstLine="425"/>
        <w:jc w:val="both"/>
        <w:rPr>
          <w:rFonts w:ascii="Times New Roman" w:hAnsi="Times New Roman"/>
          <w:sz w:val="28"/>
          <w:szCs w:val="28"/>
        </w:rPr>
      </w:pPr>
      <w:r w:rsidRPr="001372F7">
        <w:rPr>
          <w:rFonts w:ascii="Times New Roman" w:hAnsi="Times New Roman"/>
          <w:sz w:val="28"/>
          <w:szCs w:val="28"/>
        </w:rPr>
        <w:t>Ұқыпты, кезеңді қажетті өткізе лабораториялық жазуға, лабораториялық жұмыстан ретпен орындаудан сәйкестікте.</w:t>
      </w:r>
    </w:p>
    <w:p w:rsidR="00CD27CA" w:rsidRDefault="00CD27CA" w:rsidP="00797556">
      <w:pPr>
        <w:spacing w:after="0" w:line="240" w:lineRule="auto"/>
        <w:ind w:firstLine="425"/>
        <w:jc w:val="both"/>
        <w:rPr>
          <w:lang w:val="kk-KZ"/>
        </w:rPr>
      </w:pPr>
      <w:r w:rsidRPr="001372F7">
        <w:rPr>
          <w:rFonts w:ascii="Times New Roman" w:hAnsi="Times New Roman"/>
          <w:sz w:val="28"/>
          <w:szCs w:val="28"/>
        </w:rPr>
        <w:t>Тақырыпты, мақсатты, материалдарды және жабдықты басу, қажетті лабораториялық жұмыста, тәжірибелердің өткізулері негізгі кезең</w:t>
      </w:r>
      <w:proofErr w:type="gramStart"/>
      <w:r w:rsidRPr="001372F7">
        <w:rPr>
          <w:rFonts w:ascii="Times New Roman" w:hAnsi="Times New Roman"/>
          <w:sz w:val="28"/>
          <w:szCs w:val="28"/>
        </w:rPr>
        <w:t>дер</w:t>
      </w:r>
      <w:proofErr w:type="gramEnd"/>
      <w:r w:rsidRPr="001372F7">
        <w:rPr>
          <w:rFonts w:ascii="Times New Roman" w:hAnsi="Times New Roman"/>
          <w:sz w:val="28"/>
          <w:szCs w:val="28"/>
        </w:rPr>
        <w:t>і және тезистерге түрде нәтижелер, немесе кестелік немесе график түрінде түрге қажетті суреттермен.</w:t>
      </w:r>
    </w:p>
    <w:p w:rsidR="002B1100" w:rsidRDefault="002B1100" w:rsidP="00797556">
      <w:pPr>
        <w:tabs>
          <w:tab w:val="left" w:pos="0"/>
        </w:tabs>
        <w:spacing w:after="0" w:line="240" w:lineRule="auto"/>
        <w:ind w:firstLine="425"/>
        <w:jc w:val="both"/>
        <w:rPr>
          <w:rFonts w:ascii="Times New Roman" w:hAnsi="Times New Roman"/>
          <w:b/>
          <w:sz w:val="28"/>
          <w:szCs w:val="28"/>
          <w:lang w:val="kk-KZ"/>
        </w:rPr>
      </w:pPr>
    </w:p>
    <w:p w:rsidR="00CD27CA" w:rsidRPr="00115639" w:rsidRDefault="00CD27CA" w:rsidP="00797556">
      <w:pPr>
        <w:tabs>
          <w:tab w:val="left" w:pos="0"/>
        </w:tabs>
        <w:spacing w:after="0" w:line="240" w:lineRule="auto"/>
        <w:rPr>
          <w:rFonts w:ascii="Times New Roman" w:hAnsi="Times New Roman"/>
          <w:sz w:val="28"/>
          <w:szCs w:val="28"/>
        </w:rPr>
      </w:pPr>
      <w:r w:rsidRPr="00115639">
        <w:rPr>
          <w:rFonts w:ascii="Times New Roman" w:hAnsi="Times New Roman"/>
          <w:b/>
          <w:sz w:val="28"/>
          <w:szCs w:val="28"/>
        </w:rPr>
        <w:t>Бақылау сұрақтары</w:t>
      </w:r>
      <w:r w:rsidRPr="00115639">
        <w:rPr>
          <w:rFonts w:ascii="Times New Roman" w:hAnsi="Times New Roman"/>
          <w:sz w:val="28"/>
          <w:szCs w:val="28"/>
        </w:rPr>
        <w:t>.</w:t>
      </w:r>
    </w:p>
    <w:p w:rsidR="00CD27CA" w:rsidRPr="00115639" w:rsidRDefault="00CD27CA" w:rsidP="00797556">
      <w:pPr>
        <w:tabs>
          <w:tab w:val="left" w:pos="0"/>
        </w:tabs>
        <w:spacing w:after="0" w:line="240" w:lineRule="auto"/>
        <w:ind w:firstLine="425"/>
        <w:jc w:val="both"/>
        <w:rPr>
          <w:rFonts w:ascii="Times New Roman" w:hAnsi="Times New Roman"/>
          <w:sz w:val="28"/>
          <w:szCs w:val="28"/>
        </w:rPr>
      </w:pPr>
      <w:r w:rsidRPr="00115639">
        <w:rPr>
          <w:rFonts w:ascii="Times New Roman" w:hAnsi="Times New Roman"/>
          <w:sz w:val="28"/>
          <w:szCs w:val="28"/>
        </w:rPr>
        <w:t>1. спектрофотометрия не?</w:t>
      </w:r>
    </w:p>
    <w:p w:rsidR="00CD27CA" w:rsidRPr="00115639" w:rsidRDefault="00CD27CA" w:rsidP="00797556">
      <w:pPr>
        <w:tabs>
          <w:tab w:val="left" w:pos="0"/>
        </w:tabs>
        <w:spacing w:after="0" w:line="240" w:lineRule="auto"/>
        <w:ind w:firstLine="425"/>
        <w:jc w:val="both"/>
        <w:rPr>
          <w:rFonts w:ascii="Times New Roman" w:hAnsi="Times New Roman"/>
          <w:sz w:val="28"/>
          <w:szCs w:val="28"/>
        </w:rPr>
      </w:pPr>
      <w:r w:rsidRPr="00115639">
        <w:rPr>
          <w:rFonts w:ascii="Times New Roman" w:hAnsi="Times New Roman"/>
          <w:sz w:val="28"/>
          <w:szCs w:val="28"/>
        </w:rPr>
        <w:t>2. спектрофотометр бар оқшауланған ДНК концентрациясы мақсаты қандай?</w:t>
      </w:r>
    </w:p>
    <w:p w:rsidR="00CD27CA" w:rsidRDefault="00CD27CA" w:rsidP="00797556">
      <w:pPr>
        <w:tabs>
          <w:tab w:val="left" w:pos="0"/>
        </w:tabs>
        <w:spacing w:after="0" w:line="240" w:lineRule="auto"/>
        <w:ind w:firstLine="425"/>
        <w:jc w:val="both"/>
        <w:rPr>
          <w:rFonts w:ascii="Times New Roman" w:hAnsi="Times New Roman"/>
          <w:sz w:val="28"/>
          <w:szCs w:val="28"/>
          <w:lang w:eastAsia="ar-SA"/>
        </w:rPr>
      </w:pPr>
      <w:r w:rsidRPr="00115639">
        <w:rPr>
          <w:rFonts w:ascii="Times New Roman" w:hAnsi="Times New Roman"/>
          <w:b/>
          <w:sz w:val="28"/>
          <w:szCs w:val="28"/>
        </w:rPr>
        <w:t>Әдебиет:</w:t>
      </w:r>
      <w:r w:rsidRPr="00115639">
        <w:rPr>
          <w:rFonts w:ascii="Times New Roman" w:hAnsi="Times New Roman"/>
          <w:sz w:val="28"/>
          <w:szCs w:val="28"/>
        </w:rPr>
        <w:t xml:space="preserve"> 2,4,6,7</w:t>
      </w:r>
    </w:p>
    <w:p w:rsidR="00CD27CA" w:rsidRDefault="00CD27CA" w:rsidP="00797556">
      <w:pPr>
        <w:spacing w:after="0" w:line="240" w:lineRule="auto"/>
        <w:jc w:val="both"/>
      </w:pPr>
    </w:p>
    <w:p w:rsidR="00465CAD" w:rsidRPr="0074528D" w:rsidRDefault="00465CAD" w:rsidP="00797556">
      <w:pPr>
        <w:spacing w:after="0" w:line="240" w:lineRule="auto"/>
        <w:jc w:val="both"/>
        <w:rPr>
          <w:rFonts w:ascii="Times New Roman" w:hAnsi="Times New Roman"/>
          <w:b/>
          <w:sz w:val="28"/>
          <w:szCs w:val="28"/>
          <w:lang w:eastAsia="ar-SA"/>
        </w:rPr>
      </w:pPr>
    </w:p>
    <w:p w:rsidR="00465CAD" w:rsidRPr="0074528D" w:rsidRDefault="00465CAD" w:rsidP="00797556">
      <w:pPr>
        <w:spacing w:after="0" w:line="240" w:lineRule="auto"/>
        <w:jc w:val="center"/>
        <w:rPr>
          <w:rFonts w:ascii="Times New Roman" w:hAnsi="Times New Roman"/>
          <w:b/>
          <w:sz w:val="28"/>
          <w:szCs w:val="28"/>
          <w:lang w:eastAsia="ar-SA"/>
        </w:rPr>
      </w:pPr>
    </w:p>
    <w:p w:rsidR="00F966EB" w:rsidRDefault="00F966EB"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lastRenderedPageBreak/>
        <w:t xml:space="preserve">Зертханалық жұмыс </w:t>
      </w:r>
      <w:r>
        <w:rPr>
          <w:rFonts w:ascii="Times New Roman" w:hAnsi="Times New Roman"/>
          <w:b/>
          <w:sz w:val="28"/>
          <w:szCs w:val="28"/>
          <w:lang w:eastAsia="ar-SA"/>
        </w:rPr>
        <w:t>№6, 7</w:t>
      </w:r>
    </w:p>
    <w:p w:rsidR="00F966EB" w:rsidRDefault="00F966EB"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Праймерлерді құрастыру және модельдеу.</w:t>
      </w:r>
    </w:p>
    <w:p w:rsidR="00F966EB" w:rsidRDefault="00F966EB"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Жұмыстын мақсаты:</w:t>
      </w:r>
      <w:r w:rsidRPr="00FC25F7">
        <w:rPr>
          <w:rFonts w:ascii="Times New Roman" w:hAnsi="Times New Roman"/>
          <w:sz w:val="28"/>
          <w:szCs w:val="28"/>
          <w:lang w:val="kk-KZ" w:eastAsia="ar-SA"/>
        </w:rPr>
        <w:t>Праймерлерді құрастыру және моделдеуді үйрену.</w:t>
      </w:r>
    </w:p>
    <w:p w:rsidR="00F966EB" w:rsidRPr="00FC25F7" w:rsidRDefault="00F966EB" w:rsidP="00797556">
      <w:pPr>
        <w:spacing w:after="0" w:line="240" w:lineRule="auto"/>
        <w:jc w:val="both"/>
        <w:rPr>
          <w:rFonts w:ascii="Times New Roman" w:hAnsi="Times New Roman"/>
          <w:sz w:val="28"/>
          <w:szCs w:val="28"/>
          <w:lang w:val="kk-KZ"/>
        </w:rPr>
      </w:pPr>
      <w:r>
        <w:rPr>
          <w:rFonts w:ascii="Times New Roman" w:hAnsi="Times New Roman"/>
          <w:b/>
          <w:sz w:val="28"/>
          <w:szCs w:val="28"/>
          <w:lang w:val="kk-KZ" w:eastAsia="ar-SA"/>
        </w:rPr>
        <w:t xml:space="preserve">Теориялық негізі: </w:t>
      </w:r>
      <w:r w:rsidRPr="00FC25F7">
        <w:rPr>
          <w:rFonts w:ascii="Times New Roman" w:hAnsi="Times New Roman"/>
          <w:sz w:val="28"/>
          <w:szCs w:val="28"/>
          <w:lang w:val="kk-KZ" w:eastAsia="ar-SA"/>
        </w:rPr>
        <w:t xml:space="preserve">ПТР, Полимеразды тізбекті реакция- бұл нақты </w:t>
      </w:r>
      <w:r w:rsidRPr="00FC25F7">
        <w:rPr>
          <w:rFonts w:ascii="Times New Roman" w:hAnsi="Times New Roman"/>
          <w:sz w:val="28"/>
          <w:szCs w:val="28"/>
          <w:lang w:val="kk-KZ"/>
        </w:rPr>
        <w:t>in vitro ДНҚ фрагменттерінің ферментативті көшірмесін жасауы, яғни ДНҚ- полимеразасын пайдалана отырып ДНҚ-ны селективті күшейту болып табылады. Фрагментті шекаралары праймерлердің нуклеотидті тізбегі арқылы көрсетіледі, сол себепті көшіруге in vivo репликациясы кезіндегідей барлық ДНҚ ушырамай, тек нақты ген ( ДНҚ-нысан) кошірілуге ұшырайды. Осы тәсілдің негізін салушы Кэрри Муллис болып саналады. (Mullis, 1985).</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ПТР өзі үш циклді қайталау кезеңдерінен тұрады:</w:t>
      </w:r>
    </w:p>
    <w:p w:rsidR="00F966EB" w:rsidRPr="00FC25F7" w:rsidRDefault="00F966EB" w:rsidP="00797556">
      <w:pPr>
        <w:pStyle w:val="af9"/>
        <w:numPr>
          <w:ilvl w:val="0"/>
          <w:numId w:val="6"/>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ДНҚ денатурациясы- қос спиральдің және по</w:t>
      </w:r>
      <w:r>
        <w:rPr>
          <w:rFonts w:ascii="Times New Roman" w:hAnsi="Times New Roman"/>
          <w:sz w:val="28"/>
          <w:szCs w:val="28"/>
          <w:lang w:val="kk-KZ"/>
        </w:rPr>
        <w:t>линуклеотидті тізбектін ажырауы</w:t>
      </w:r>
      <w:r w:rsidRPr="00FC25F7">
        <w:rPr>
          <w:rFonts w:ascii="Times New Roman" w:hAnsi="Times New Roman"/>
          <w:sz w:val="28"/>
          <w:szCs w:val="28"/>
          <w:lang w:val="kk-KZ"/>
        </w:rPr>
        <w:t>;</w:t>
      </w:r>
    </w:p>
    <w:p w:rsidR="00F966EB" w:rsidRPr="00FC25F7" w:rsidRDefault="00F966EB" w:rsidP="00797556">
      <w:pPr>
        <w:pStyle w:val="af9"/>
        <w:numPr>
          <w:ilvl w:val="0"/>
          <w:numId w:val="6"/>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Праймерлерді күйдіру: Бір тізбекті ДНҚ-нысан мен праймерлерді будандастыру, қос-тізбекті  кешендерді « Праймердегі матрицаны» қалыптастыру үшін дезоксирибонуклеозидтрифосфат- мономерлері ДНҚ синтезін бастау қажет.</w:t>
      </w:r>
    </w:p>
    <w:p w:rsidR="00F966EB" w:rsidRPr="00FC25F7" w:rsidRDefault="00F966EB" w:rsidP="00797556">
      <w:pPr>
        <w:pStyle w:val="af9"/>
        <w:numPr>
          <w:ilvl w:val="0"/>
          <w:numId w:val="6"/>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Полимерлеу- ДНҚ ферментін толықтыратын тізбекті  жалғастыру (ұзарту, элонгациялау) ДНҚ-полимеразасы 5’→3’ бағыты бойынша басталады, 3’-басталып, OH-қа аяқталып праймер жалғасады. ДНҚ-ның матрицалық синтезі (неміс. matrize,  латын matrix – жатыр, көзі, бастауы).</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Бірнеше рет (циклді) үш кезенді қайталау реакциялық қоспаны ДНҚ-нысан молекулаларымен экспонциалды байытуға әкеледі, өйткені әр бір жаңа циклде матрица ретінде бастапқы ДНҚ ғана емес, сонымен қатар алдынғы циклде синтезделген тұтас ДНҚ қолданылады. Сондықтан, реакция тізбекті реакциялар қатарына жатады. Теориялық тұрғыдан N цикл ішінде, 2N ДНҚ- нысан молекуласы шығады. ПТР барысы, яғни кезеңнең кезеңге өту және циклден циклге өтуі, температураны өзгерту арқылы бақыланады.</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ДНҚ денатурациясының температурасы. Кез-келген жоғарғы молекулалы геномды ДНҚ үшін 95°C беріледі. Амплификация өнімдері үшін және «праймер-матрица» кешендері үшін температура төмендетіледі.</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Праймерді күйдіру температурасы – денатурациядан кейінгі кезең, онда температураны төмендету жолымен реакция суйықтығын салқындату арқасында,праймер олегонуклеотидтерінің бір тізбекті ДНҚ-матрицаға келіп Жалғану мүмкіндігі туады. Әр бір жеке праймер үшін температура бөлек есептелінеді және  50–65°С аралығында жатады. Ол айнымалы температура.</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Элонгация температурасы  қолданылатын ферментке байланыты. ДНҚ-полимеразасының белсенділігі үшін Taq термофильді бактериялар  Thermus aquaticus пайдаланылады, олар үшін оңтайлы температура 72°С.</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Коммерциялық фирмалар  ПТР үшін реагенттер жиынтығын сатады, онда праймерлер мен матрицалардан басқасының барлығы, реакция компоненттері қажетті концентрацияда араластырылып және жұқа қабырғалы пробиркаларға оратылған. Оның ішінде фермент қосылған, жылумен индуцирленген сондықтан ол енжар(белсенсіз). Зерттеушінің міндеті,пробиркаға ДНҚ- матрицасымен ерекше праймерлерді қажетті мөлшерде қосу және пробикаларды амплификатор құрылғысына орналастыру және қажетті температураны енгізуде.</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lastRenderedPageBreak/>
        <w:t>Паймерлер- 16-30 негізден құралған синтетикалық алегонуклеотид. Олар ДНҚ бөліктеріне комплементарлы, олардың арасында нысан – тізбек орналасқан.  Праймер   (ағыл.т. primer) ДНҚ – полимеразасы үшін қажетті қосымша компонент («тұқым») болып табылады: оның 3’-OH фермент аяғына матрицаға комплементарлы нуклеотид қосылады.</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Геннің соңына қарай 5’-ті тура (forward, For)деп,  геннің соңына праймер 3’-ті кері немесе қарама –қарсы  (reverse, Rev) деп атайды. Дерекқорларда  нуклеотидті тізбекте бір ғана ДНҚ-маңызды  көрсетілген. Ол арқылы тура праймер таңдалады, осының арқсында бұл тізбек өсе береді. Комплементарлы тізбек үшін  кері праймер таңдалады,сондай –ақ  5’→3’ бағытта.</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Төменде көрсетілген жұмысты «қолмен» арнай бағдарламалардың көмегінсіз гендік  НАДН- дегидрогеназасын Никольскийдің (Vipera nikolskii) праймерлер таңдайды және ПТР үшінарнайы режим құрайды.</w:t>
      </w:r>
    </w:p>
    <w:p w:rsidR="00F966EB" w:rsidRPr="00FC25F7" w:rsidRDefault="00F966EB" w:rsidP="00797556">
      <w:pPr>
        <w:pStyle w:val="af9"/>
        <w:spacing w:after="0" w:line="240" w:lineRule="auto"/>
        <w:ind w:left="0"/>
        <w:jc w:val="both"/>
        <w:rPr>
          <w:rFonts w:ascii="Times New Roman" w:hAnsi="Times New Roman"/>
          <w:b/>
          <w:sz w:val="28"/>
          <w:szCs w:val="28"/>
          <w:lang w:val="kk-KZ"/>
        </w:rPr>
      </w:pPr>
      <w:r w:rsidRPr="00FC25F7">
        <w:rPr>
          <w:rFonts w:ascii="Times New Roman" w:hAnsi="Times New Roman"/>
          <w:b/>
          <w:sz w:val="28"/>
          <w:szCs w:val="28"/>
          <w:lang w:val="kk-KZ"/>
        </w:rPr>
        <w:t>Зертханалық жұмыстң мазмұны мен орындау тәртібі.</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 xml:space="preserve">НАДН- дегидрогеназа қарапайым жылан генінің басиапқы құрылымы  жайлы ақпарат табындар, сол арқылы басқа жылан түрлеріне сол генді де ПТР-амплификациялауға праймерлер таңдап алуға болады. Ол үшін мына </w:t>
      </w:r>
      <w:r w:rsidRPr="00FC25F7">
        <w:rPr>
          <w:rFonts w:ascii="Times New Roman" w:hAnsi="Times New Roman"/>
          <w:sz w:val="28"/>
          <w:szCs w:val="28"/>
          <w:lang w:val="en-US"/>
        </w:rPr>
        <w:t>US National Library of Medicine (</w:t>
      </w:r>
      <w:hyperlink w:history="1">
        <w:r w:rsidRPr="00FC25F7">
          <w:rPr>
            <w:rStyle w:val="af8"/>
            <w:sz w:val="28"/>
            <w:szCs w:val="28"/>
            <w:lang w:val="en-US"/>
          </w:rPr>
          <w:t>http://www.pubmed.com).</w:t>
        </w:r>
        <w:r w:rsidRPr="00FC25F7">
          <w:rPr>
            <w:rStyle w:val="af8"/>
            <w:sz w:val="28"/>
            <w:szCs w:val="28"/>
            <w:lang w:val="kk-KZ"/>
          </w:rPr>
          <w:t xml:space="preserve"> сайтты</w:t>
        </w:r>
      </w:hyperlink>
      <w:r w:rsidRPr="00FC25F7">
        <w:rPr>
          <w:rFonts w:ascii="Times New Roman" w:hAnsi="Times New Roman"/>
          <w:sz w:val="28"/>
          <w:szCs w:val="28"/>
          <w:lang w:val="kk-KZ"/>
        </w:rPr>
        <w:t xml:space="preserve"> және</w:t>
      </w:r>
      <w:r w:rsidRPr="00FC25F7">
        <w:rPr>
          <w:rFonts w:ascii="Times New Roman" w:hAnsi="Times New Roman"/>
          <w:sz w:val="28"/>
          <w:szCs w:val="28"/>
          <w:lang w:val="en-US"/>
        </w:rPr>
        <w:t xml:space="preserve"> GenBank</w:t>
      </w:r>
      <w:r w:rsidRPr="00FC25F7">
        <w:rPr>
          <w:rFonts w:ascii="Times New Roman" w:hAnsi="Times New Roman"/>
          <w:sz w:val="28"/>
          <w:szCs w:val="28"/>
          <w:lang w:val="kk-KZ"/>
        </w:rPr>
        <w:t xml:space="preserve"> қорын ашыныз.</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 xml:space="preserve">Қызықтыратың геннің атауын латын тілінде енгізініз </w:t>
      </w:r>
      <w:r w:rsidRPr="00FC25F7">
        <w:rPr>
          <w:rFonts w:ascii="Times New Roman" w:hAnsi="Times New Roman"/>
          <w:sz w:val="28"/>
          <w:szCs w:val="28"/>
          <w:lang w:val="en-US"/>
        </w:rPr>
        <w:t xml:space="preserve">(Vipera berus NADH dehydrogenase). </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w:t>
      </w:r>
      <w:r w:rsidRPr="00FC25F7">
        <w:rPr>
          <w:rFonts w:ascii="Times New Roman" w:hAnsi="Times New Roman"/>
          <w:sz w:val="28"/>
          <w:szCs w:val="28"/>
          <w:lang w:val="en-US"/>
        </w:rPr>
        <w:t xml:space="preserve">Nucleotide» </w:t>
      </w:r>
      <w:r w:rsidRPr="00FC25F7">
        <w:rPr>
          <w:rFonts w:ascii="Times New Roman" w:hAnsi="Times New Roman"/>
          <w:sz w:val="28"/>
          <w:szCs w:val="28"/>
          <w:lang w:val="kk-KZ"/>
        </w:rPr>
        <w:t>батырмасын танданыз,</w:t>
      </w:r>
      <w:r w:rsidRPr="00FC25F7">
        <w:rPr>
          <w:rFonts w:ascii="Times New Roman" w:hAnsi="Times New Roman"/>
          <w:sz w:val="28"/>
          <w:szCs w:val="28"/>
          <w:lang w:val="en-US"/>
        </w:rPr>
        <w:t xml:space="preserve"> «Enter»</w:t>
      </w:r>
      <w:r w:rsidRPr="00FC25F7">
        <w:rPr>
          <w:rFonts w:ascii="Times New Roman" w:hAnsi="Times New Roman"/>
          <w:sz w:val="28"/>
          <w:szCs w:val="28"/>
          <w:lang w:val="kk-KZ"/>
        </w:rPr>
        <w:t>ьатырмасын басыныз.</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 xml:space="preserve">Ақпаратты файылға көшіріп алыныз. Сиквенстердің </w:t>
      </w:r>
      <w:r w:rsidRPr="00FC25F7">
        <w:rPr>
          <w:rFonts w:ascii="Times New Roman" w:hAnsi="Times New Roman"/>
          <w:sz w:val="28"/>
          <w:szCs w:val="28"/>
          <w:lang w:val="en-US"/>
        </w:rPr>
        <w:t>(</w:t>
      </w:r>
      <w:r w:rsidRPr="00FC25F7">
        <w:rPr>
          <w:rFonts w:ascii="Times New Roman" w:hAnsi="Times New Roman"/>
          <w:sz w:val="28"/>
          <w:szCs w:val="28"/>
        </w:rPr>
        <w:t>а</w:t>
      </w:r>
      <w:r w:rsidRPr="00FC25F7">
        <w:rPr>
          <w:rFonts w:ascii="Times New Roman" w:hAnsi="Times New Roman"/>
          <w:sz w:val="28"/>
          <w:szCs w:val="28"/>
          <w:lang w:val="kk-KZ"/>
        </w:rPr>
        <w:t>ғыл</w:t>
      </w:r>
      <w:r w:rsidRPr="00FC25F7">
        <w:rPr>
          <w:rFonts w:ascii="Times New Roman" w:hAnsi="Times New Roman"/>
          <w:sz w:val="28"/>
          <w:szCs w:val="28"/>
          <w:lang w:val="en-US"/>
        </w:rPr>
        <w:t xml:space="preserve">. </w:t>
      </w:r>
      <w:proofErr w:type="gramStart"/>
      <w:r w:rsidRPr="00FC25F7">
        <w:rPr>
          <w:rFonts w:ascii="Times New Roman" w:hAnsi="Times New Roman"/>
          <w:sz w:val="28"/>
          <w:szCs w:val="28"/>
          <w:lang w:val="en-US"/>
        </w:rPr>
        <w:t>sequence</w:t>
      </w:r>
      <w:proofErr w:type="gramEnd"/>
      <w:r w:rsidRPr="00FC25F7">
        <w:rPr>
          <w:rFonts w:ascii="Times New Roman" w:hAnsi="Times New Roman"/>
          <w:sz w:val="28"/>
          <w:szCs w:val="28"/>
          <w:lang w:val="en-US"/>
        </w:rPr>
        <w:t xml:space="preserve"> – </w:t>
      </w:r>
      <w:r w:rsidRPr="00FC25F7">
        <w:rPr>
          <w:rFonts w:ascii="Times New Roman" w:hAnsi="Times New Roman"/>
          <w:sz w:val="28"/>
          <w:szCs w:val="28"/>
          <w:lang w:val="kk-KZ"/>
        </w:rPr>
        <w:t>жүйелі</w:t>
      </w:r>
      <w:r w:rsidRPr="00FC25F7">
        <w:rPr>
          <w:rFonts w:ascii="Times New Roman" w:hAnsi="Times New Roman"/>
          <w:sz w:val="28"/>
          <w:szCs w:val="28"/>
          <w:lang w:val="en-US"/>
        </w:rPr>
        <w:t>)</w:t>
      </w:r>
      <w:r w:rsidRPr="00FC25F7">
        <w:rPr>
          <w:rFonts w:ascii="Times New Roman" w:hAnsi="Times New Roman"/>
          <w:sz w:val="28"/>
          <w:szCs w:val="28"/>
          <w:lang w:val="kk-KZ"/>
        </w:rPr>
        <w:t xml:space="preserve"> бірі мысал ретінде 1 суретте көрсетілген.</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 xml:space="preserve"> ПТР үшін тура және кері праймерлер таңданыз. Тура праймер үшін қысқа ген таңдалады, 5’- аяғына оңтайлы ұзындық шамамен 20 нуклеотид. Ал кері праймер үшін комплементарлы ДНҚ- тізбегін қалпына келтіру керек. Кез-келген нуклеотидті тізбекті 5’→3’ бағыты бойынша тіркей алады.</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Куйдіру температурасын есептей аламыз және ПТР кезеңіне қоямыз.</w:t>
      </w:r>
    </w:p>
    <w:p w:rsidR="00465CAD" w:rsidRPr="00F966EB" w:rsidRDefault="00465CAD" w:rsidP="00797556">
      <w:pPr>
        <w:spacing w:after="0" w:line="240" w:lineRule="auto"/>
        <w:jc w:val="both"/>
        <w:rPr>
          <w:rFonts w:ascii="Times New Roman" w:hAnsi="Times New Roman"/>
          <w:b/>
          <w:sz w:val="28"/>
          <w:szCs w:val="28"/>
          <w:lang w:val="kk-KZ"/>
        </w:rPr>
      </w:pPr>
    </w:p>
    <w:p w:rsidR="002B1100" w:rsidRDefault="002B1100" w:rsidP="00797556">
      <w:pPr>
        <w:spacing w:after="0" w:line="240" w:lineRule="auto"/>
        <w:jc w:val="center"/>
        <w:rPr>
          <w:rFonts w:ascii="Times New Roman" w:hAnsi="Times New Roman"/>
          <w:sz w:val="28"/>
          <w:szCs w:val="28"/>
          <w:lang w:val="kk-KZ"/>
        </w:rPr>
      </w:pPr>
    </w:p>
    <w:p w:rsidR="00F966EB" w:rsidRPr="00FC25F7" w:rsidRDefault="00F966EB" w:rsidP="00797556">
      <w:pPr>
        <w:spacing w:after="0" w:line="240" w:lineRule="auto"/>
        <w:jc w:val="center"/>
        <w:rPr>
          <w:rFonts w:ascii="Times New Roman" w:hAnsi="Times New Roman"/>
          <w:sz w:val="28"/>
          <w:szCs w:val="28"/>
          <w:lang w:val="kk-KZ"/>
        </w:rPr>
      </w:pPr>
      <w:r w:rsidRPr="00FC25F7">
        <w:rPr>
          <w:rFonts w:ascii="Times New Roman" w:hAnsi="Times New Roman"/>
          <w:sz w:val="28"/>
          <w:szCs w:val="28"/>
          <w:lang w:val="kk-KZ"/>
        </w:rPr>
        <w:t>Сурет.1. НАДН- дегидрогеназа қарапайым жылан гені V.berus</w:t>
      </w:r>
    </w:p>
    <w:p w:rsidR="00465CAD" w:rsidRPr="00F966EB" w:rsidRDefault="00465CAD" w:rsidP="00797556">
      <w:pPr>
        <w:spacing w:after="0" w:line="240" w:lineRule="auto"/>
        <w:jc w:val="center"/>
        <w:rPr>
          <w:rFonts w:ascii="Times New Roman" w:hAnsi="Times New Roman"/>
          <w:sz w:val="28"/>
          <w:szCs w:val="28"/>
          <w:lang w:val="kk-KZ"/>
        </w:rPr>
      </w:pPr>
    </w:p>
    <w:p w:rsidR="00465CAD" w:rsidRPr="0074528D" w:rsidRDefault="00323C12" w:rsidP="00797556">
      <w:pPr>
        <w:spacing w:after="0" w:line="240" w:lineRule="auto"/>
        <w:jc w:val="center"/>
        <w:rPr>
          <w:rFonts w:ascii="Times New Roman" w:hAnsi="Times New Roman"/>
          <w:sz w:val="28"/>
          <w:szCs w:val="28"/>
        </w:rPr>
      </w:pPr>
      <w:r w:rsidRPr="00323C12">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49pt">
            <v:imagedata r:id="rId7" o:title=""/>
          </v:shape>
        </w:pict>
      </w:r>
    </w:p>
    <w:p w:rsidR="00465CAD" w:rsidRPr="0074528D" w:rsidRDefault="00323C12" w:rsidP="00797556">
      <w:pPr>
        <w:spacing w:after="0" w:line="240" w:lineRule="auto"/>
        <w:jc w:val="center"/>
        <w:rPr>
          <w:rFonts w:ascii="Times New Roman" w:hAnsi="Times New Roman"/>
          <w:b/>
          <w:sz w:val="28"/>
          <w:szCs w:val="28"/>
        </w:rPr>
      </w:pPr>
      <w:r w:rsidRPr="00323C12">
        <w:rPr>
          <w:rFonts w:ascii="Times New Roman" w:hAnsi="Times New Roman"/>
          <w:b/>
          <w:sz w:val="28"/>
          <w:szCs w:val="28"/>
        </w:rPr>
        <w:lastRenderedPageBreak/>
        <w:pict>
          <v:shape id="_x0000_i1026" type="#_x0000_t75" style="width:362.3pt;height:430.45pt">
            <v:imagedata r:id="rId8" o:title=""/>
          </v:shape>
        </w:pict>
      </w:r>
    </w:p>
    <w:p w:rsidR="00465CAD" w:rsidRPr="0074528D" w:rsidRDefault="00465CAD" w:rsidP="00797556">
      <w:pPr>
        <w:spacing w:after="0" w:line="240" w:lineRule="auto"/>
        <w:jc w:val="center"/>
        <w:rPr>
          <w:rFonts w:ascii="Times New Roman" w:hAnsi="Times New Roman"/>
          <w:b/>
          <w:sz w:val="28"/>
          <w:szCs w:val="28"/>
        </w:rPr>
      </w:pPr>
    </w:p>
    <w:p w:rsidR="00F966EB" w:rsidRPr="00FC25F7" w:rsidRDefault="00F966EB" w:rsidP="00797556">
      <w:pPr>
        <w:spacing w:after="0" w:line="240" w:lineRule="auto"/>
        <w:jc w:val="both"/>
        <w:rPr>
          <w:rFonts w:ascii="Times New Roman" w:hAnsi="Times New Roman"/>
          <w:i/>
          <w:sz w:val="28"/>
          <w:szCs w:val="28"/>
          <w:lang w:val="kk-KZ"/>
        </w:rPr>
      </w:pPr>
      <w:r w:rsidRPr="00FC25F7">
        <w:rPr>
          <w:rFonts w:ascii="Times New Roman" w:hAnsi="Times New Roman"/>
          <w:i/>
          <w:sz w:val="28"/>
          <w:szCs w:val="28"/>
          <w:lang w:val="kk-KZ"/>
        </w:rPr>
        <w:t>Праймерлерді таңдау ережелері</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Праймер өлшемі 16-25(30) нуклеотидті құрауы қажет.</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СG-құрамы шамамен 50-60%-ды құрау  қажет.</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Күйдіру кезіндегі екі праймердің температура айырмашылығы  6°С-ден аспауы тиіс.</w:t>
      </w:r>
    </w:p>
    <w:p w:rsidR="00F966EB" w:rsidRPr="00FC25F7" w:rsidRDefault="00F966EB" w:rsidP="00797556">
      <w:pPr>
        <w:spacing w:after="0" w:line="240" w:lineRule="auto"/>
        <w:jc w:val="both"/>
        <w:rPr>
          <w:rFonts w:ascii="Times New Roman" w:hAnsi="Times New Roman"/>
          <w:sz w:val="28"/>
          <w:szCs w:val="28"/>
        </w:rPr>
      </w:pPr>
      <w:r w:rsidRPr="00FC25F7">
        <w:rPr>
          <w:rFonts w:ascii="Times New Roman" w:hAnsi="Times New Roman"/>
          <w:sz w:val="28"/>
          <w:szCs w:val="28"/>
        </w:rPr>
        <w:t>- Праймер</w:t>
      </w:r>
      <w:r w:rsidRPr="00FC25F7">
        <w:rPr>
          <w:rFonts w:ascii="Times New Roman" w:hAnsi="Times New Roman"/>
          <w:sz w:val="28"/>
          <w:szCs w:val="28"/>
          <w:lang w:val="kk-KZ"/>
        </w:rPr>
        <w:t>лер өз-ар</w:t>
      </w:r>
      <w:proofErr w:type="gramStart"/>
      <w:r w:rsidRPr="00FC25F7">
        <w:rPr>
          <w:rFonts w:ascii="Times New Roman" w:hAnsi="Times New Roman"/>
          <w:sz w:val="28"/>
          <w:szCs w:val="28"/>
          <w:lang w:val="kk-KZ"/>
        </w:rPr>
        <w:t>а</w:t>
      </w:r>
      <w:r w:rsidRPr="00FC25F7">
        <w:rPr>
          <w:rFonts w:ascii="Times New Roman" w:hAnsi="Times New Roman"/>
          <w:sz w:val="28"/>
          <w:szCs w:val="28"/>
        </w:rPr>
        <w:t>-</w:t>
      </w:r>
      <w:proofErr w:type="gramEnd"/>
      <w:r w:rsidRPr="00FC25F7">
        <w:rPr>
          <w:rFonts w:ascii="Times New Roman" w:hAnsi="Times New Roman"/>
          <w:sz w:val="28"/>
          <w:szCs w:val="28"/>
        </w:rPr>
        <w:t xml:space="preserve"> комплементар</w:t>
      </w:r>
      <w:r w:rsidRPr="00FC25F7">
        <w:rPr>
          <w:rFonts w:ascii="Times New Roman" w:hAnsi="Times New Roman"/>
          <w:sz w:val="28"/>
          <w:szCs w:val="28"/>
          <w:lang w:val="kk-KZ"/>
        </w:rPr>
        <w:t>лы болму керек.</w:t>
      </w:r>
      <w:r w:rsidRPr="00FC25F7">
        <w:rPr>
          <w:rFonts w:ascii="Times New Roman" w:hAnsi="Times New Roman"/>
          <w:sz w:val="28"/>
          <w:szCs w:val="28"/>
        </w:rPr>
        <w:t>.</w:t>
      </w:r>
    </w:p>
    <w:p w:rsidR="00F966EB" w:rsidRPr="00FC25F7" w:rsidRDefault="00F966EB" w:rsidP="00797556">
      <w:pPr>
        <w:spacing w:after="0" w:line="240" w:lineRule="auto"/>
        <w:jc w:val="both"/>
        <w:rPr>
          <w:rFonts w:ascii="Times New Roman" w:hAnsi="Times New Roman"/>
          <w:sz w:val="28"/>
          <w:szCs w:val="28"/>
        </w:rPr>
      </w:pPr>
      <w:r w:rsidRPr="00FC25F7">
        <w:rPr>
          <w:rFonts w:ascii="Times New Roman" w:hAnsi="Times New Roman"/>
          <w:sz w:val="28"/>
          <w:szCs w:val="28"/>
        </w:rPr>
        <w:t>- 3’-</w:t>
      </w:r>
      <w:r w:rsidRPr="00FC25F7">
        <w:rPr>
          <w:rFonts w:ascii="Times New Roman" w:hAnsi="Times New Roman"/>
          <w:sz w:val="28"/>
          <w:szCs w:val="28"/>
          <w:lang w:val="kk-KZ"/>
        </w:rPr>
        <w:t xml:space="preserve"> праймерлер аяғыдағы нуклеотидтер міңдетті түрде матрицада комплементарлы болуы </w:t>
      </w:r>
      <w:proofErr w:type="gramStart"/>
      <w:r w:rsidRPr="00FC25F7">
        <w:rPr>
          <w:rFonts w:ascii="Times New Roman" w:hAnsi="Times New Roman"/>
          <w:sz w:val="28"/>
          <w:szCs w:val="28"/>
          <w:lang w:val="kk-KZ"/>
        </w:rPr>
        <w:t>тиіс</w:t>
      </w:r>
      <w:proofErr w:type="gramEnd"/>
      <w:r w:rsidRPr="00FC25F7">
        <w:rPr>
          <w:rFonts w:ascii="Times New Roman" w:hAnsi="Times New Roman"/>
          <w:sz w:val="28"/>
          <w:szCs w:val="28"/>
          <w:lang w:val="kk-KZ"/>
        </w:rPr>
        <w:t xml:space="preserve"> </w:t>
      </w:r>
      <w:r w:rsidRPr="00FC25F7">
        <w:rPr>
          <w:rFonts w:ascii="Times New Roman" w:hAnsi="Times New Roman"/>
          <w:sz w:val="28"/>
          <w:szCs w:val="28"/>
        </w:rPr>
        <w:t>(</w:t>
      </w:r>
      <w:r w:rsidRPr="00FC25F7">
        <w:rPr>
          <w:rFonts w:ascii="Times New Roman" w:hAnsi="Times New Roman"/>
          <w:sz w:val="28"/>
          <w:szCs w:val="28"/>
          <w:lang w:val="kk-KZ"/>
        </w:rPr>
        <w:t>ауысуы мүмкін</w:t>
      </w:r>
      <w:r w:rsidRPr="00FC25F7">
        <w:rPr>
          <w:rFonts w:ascii="Times New Roman" w:hAnsi="Times New Roman"/>
          <w:sz w:val="28"/>
          <w:szCs w:val="28"/>
        </w:rPr>
        <w:t xml:space="preserve"> 5’-</w:t>
      </w:r>
      <w:r w:rsidRPr="00FC25F7">
        <w:rPr>
          <w:rFonts w:ascii="Times New Roman" w:hAnsi="Times New Roman"/>
          <w:sz w:val="28"/>
          <w:szCs w:val="28"/>
          <w:lang w:val="kk-KZ"/>
        </w:rPr>
        <w:t xml:space="preserve"> ұзын праймер аяғында</w:t>
      </w:r>
      <w:r w:rsidRPr="00FC25F7">
        <w:rPr>
          <w:rFonts w:ascii="Times New Roman" w:hAnsi="Times New Roman"/>
          <w:sz w:val="28"/>
          <w:szCs w:val="28"/>
        </w:rPr>
        <w:t>).</w:t>
      </w:r>
    </w:p>
    <w:p w:rsidR="00F966EB" w:rsidRPr="00FC25F7" w:rsidRDefault="00F966EB" w:rsidP="00797556">
      <w:pPr>
        <w:spacing w:after="0" w:line="240" w:lineRule="auto"/>
        <w:jc w:val="both"/>
        <w:rPr>
          <w:rFonts w:ascii="Times New Roman" w:hAnsi="Times New Roman"/>
          <w:i/>
          <w:sz w:val="28"/>
          <w:szCs w:val="28"/>
          <w:lang w:val="kk-KZ"/>
        </w:rPr>
      </w:pPr>
      <w:r w:rsidRPr="00FC25F7">
        <w:rPr>
          <w:rFonts w:ascii="Times New Roman" w:hAnsi="Times New Roman"/>
          <w:i/>
          <w:sz w:val="28"/>
          <w:szCs w:val="28"/>
          <w:lang w:val="kk-KZ"/>
        </w:rPr>
        <w:t>Праймерді күйдіру температурасын есептеу</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Праймерге оңтайлы температураны есептеп алу үшін көптеген алгоритмдер мен бағдарламалар бар. Жеңіл есептеуді мына формуламен есептеуге болады:</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b/>
          <w:sz w:val="28"/>
          <w:szCs w:val="28"/>
          <w:lang w:val="kk-KZ"/>
        </w:rPr>
        <w:t xml:space="preserve"> T</w:t>
      </w:r>
      <w:r w:rsidRPr="00FC25F7">
        <w:rPr>
          <w:rFonts w:ascii="Times New Roman" w:hAnsi="Times New Roman"/>
          <w:b/>
          <w:sz w:val="28"/>
          <w:szCs w:val="28"/>
          <w:vertAlign w:val="subscript"/>
          <w:lang w:val="kk-KZ"/>
        </w:rPr>
        <w:t>а</w:t>
      </w:r>
      <w:r w:rsidRPr="00FC25F7">
        <w:rPr>
          <w:rFonts w:ascii="Times New Roman" w:hAnsi="Times New Roman"/>
          <w:b/>
          <w:sz w:val="28"/>
          <w:szCs w:val="28"/>
          <w:lang w:val="kk-KZ"/>
        </w:rPr>
        <w:t xml:space="preserve"> = [(A+T) 2°C]+[(G+C) 4°C]</w:t>
      </w:r>
      <w:r w:rsidRPr="00FC25F7">
        <w:rPr>
          <w:rFonts w:ascii="Times New Roman" w:hAnsi="Times New Roman"/>
          <w:sz w:val="28"/>
          <w:szCs w:val="28"/>
          <w:lang w:val="kk-KZ"/>
        </w:rPr>
        <w:t xml:space="preserve"> (егерде ұзындық ≤ 20 негізді)</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b/>
          <w:sz w:val="28"/>
          <w:szCs w:val="28"/>
          <w:lang w:val="kk-KZ"/>
        </w:rPr>
        <w:t xml:space="preserve"> T</w:t>
      </w:r>
      <w:r w:rsidRPr="00FC25F7">
        <w:rPr>
          <w:rFonts w:ascii="Times New Roman" w:hAnsi="Times New Roman"/>
          <w:b/>
          <w:sz w:val="28"/>
          <w:szCs w:val="28"/>
          <w:vertAlign w:val="subscript"/>
          <w:lang w:val="kk-KZ"/>
        </w:rPr>
        <w:t>а</w:t>
      </w:r>
      <w:r w:rsidRPr="00FC25F7">
        <w:rPr>
          <w:rFonts w:ascii="Times New Roman" w:hAnsi="Times New Roman"/>
          <w:b/>
          <w:sz w:val="28"/>
          <w:szCs w:val="28"/>
          <w:lang w:val="kk-KZ"/>
        </w:rPr>
        <w:t xml:space="preserve"> = 22+1,46 ([2 (G+C)]+(A+T)]</w:t>
      </w:r>
      <w:r w:rsidRPr="00FC25F7">
        <w:rPr>
          <w:rFonts w:ascii="Times New Roman" w:hAnsi="Times New Roman"/>
          <w:sz w:val="28"/>
          <w:szCs w:val="28"/>
          <w:lang w:val="kk-KZ"/>
        </w:rPr>
        <w:t xml:space="preserve"> (егерде ұзындық 20–30 негізді) </w:t>
      </w:r>
      <w:r w:rsidRPr="00FC25F7">
        <w:rPr>
          <w:rFonts w:ascii="Times New Roman" w:hAnsi="Times New Roman"/>
          <w:sz w:val="28"/>
          <w:szCs w:val="28"/>
          <w:u w:val="single"/>
          <w:lang w:val="kk-KZ"/>
        </w:rPr>
        <w:t>Ескерту</w:t>
      </w:r>
    </w:p>
    <w:p w:rsidR="00F966EB" w:rsidRPr="00FC25F7" w:rsidRDefault="00F966EB" w:rsidP="00797556">
      <w:pPr>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а – </w:t>
      </w:r>
      <w:r w:rsidRPr="00FC25F7">
        <w:rPr>
          <w:rFonts w:ascii="Times New Roman" w:hAnsi="Times New Roman"/>
          <w:sz w:val="28"/>
          <w:szCs w:val="28"/>
          <w:lang w:val="kk-KZ"/>
        </w:rPr>
        <w:t>кері праймерді таңдау кезінде ДНҚ- тізбектерінің антипараллелділігін ұмытпаған жөн. Егер де онда құрамы дұрыс, бірақ полярлы болса онда ПТР өнім алынбайды. Ондай праймерлер (паралелді) матрицаға күймейді, сол себепті олиго-полинуклеотидтің гибридті комплексі пайда болуы мүмкін емес.</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lastRenderedPageBreak/>
        <w:t>б –</w:t>
      </w:r>
      <w:r w:rsidRPr="00FC25F7">
        <w:rPr>
          <w:rFonts w:ascii="Times New Roman" w:hAnsi="Times New Roman"/>
          <w:sz w:val="28"/>
          <w:szCs w:val="28"/>
          <w:lang w:val="kk-KZ"/>
        </w:rPr>
        <w:t>Кез-келген құрамдыо</w:t>
      </w:r>
      <w:r w:rsidRPr="005C4FE8">
        <w:rPr>
          <w:rFonts w:ascii="Times New Roman" w:hAnsi="Times New Roman"/>
          <w:sz w:val="28"/>
          <w:szCs w:val="28"/>
          <w:lang w:val="kk-KZ"/>
        </w:rPr>
        <w:t xml:space="preserve">лигонуклеотид </w:t>
      </w:r>
      <w:r w:rsidRPr="00FC25F7">
        <w:rPr>
          <w:rFonts w:ascii="Times New Roman" w:hAnsi="Times New Roman"/>
          <w:sz w:val="28"/>
          <w:szCs w:val="28"/>
          <w:lang w:val="kk-KZ"/>
        </w:rPr>
        <w:t xml:space="preserve">арнай фирма тапсырысы бойынша синдезделуі мүмкін. Тұтынушының қалауы бойынша оның құрамына флуоресцентті таңба енгізіледі. Оның </w:t>
      </w:r>
      <w:r w:rsidRPr="005C4FE8">
        <w:rPr>
          <w:rFonts w:ascii="Times New Roman" w:hAnsi="Times New Roman"/>
          <w:sz w:val="28"/>
          <w:szCs w:val="28"/>
          <w:lang w:val="kk-KZ"/>
        </w:rPr>
        <w:t>5’</w:t>
      </w:r>
      <w:r w:rsidRPr="00FC25F7">
        <w:rPr>
          <w:rFonts w:ascii="Times New Roman" w:hAnsi="Times New Roman"/>
          <w:sz w:val="28"/>
          <w:szCs w:val="28"/>
          <w:lang w:val="kk-KZ"/>
        </w:rPr>
        <w:t>- аяғына сурау бойынша кез-келген нуклеотид қосуға болады, мысалы, айқын рестиктразаны  анықтап алу нуклеотиді. Компания сұранысты қабылдап алады, және ПТР свиксіне:  оның секвинирленуін жасауға арнайы праймер болады.</w:t>
      </w:r>
    </w:p>
    <w:p w:rsidR="00F966EB" w:rsidRPr="00FC25F7" w:rsidRDefault="00F966EB" w:rsidP="00797556">
      <w:pPr>
        <w:tabs>
          <w:tab w:val="left" w:pos="567"/>
        </w:tabs>
        <w:spacing w:after="0" w:line="240" w:lineRule="auto"/>
        <w:jc w:val="both"/>
        <w:rPr>
          <w:rFonts w:ascii="Times New Roman" w:hAnsi="Times New Roman"/>
          <w:b/>
          <w:sz w:val="28"/>
          <w:szCs w:val="28"/>
          <w:lang w:val="kk-KZ"/>
        </w:rPr>
      </w:pPr>
      <w:r w:rsidRPr="005C4FE8">
        <w:rPr>
          <w:rFonts w:ascii="Times New Roman" w:hAnsi="Times New Roman"/>
          <w:b/>
          <w:sz w:val="28"/>
          <w:szCs w:val="28"/>
          <w:lang w:val="kk-KZ"/>
        </w:rPr>
        <w:tab/>
      </w:r>
      <w:r w:rsidRPr="00FC25F7">
        <w:rPr>
          <w:rFonts w:ascii="Times New Roman" w:hAnsi="Times New Roman"/>
          <w:b/>
          <w:sz w:val="28"/>
          <w:szCs w:val="28"/>
          <w:lang w:val="kk-KZ"/>
        </w:rPr>
        <w:t>Арнайы бағдарлама көмегімен праймерлерді есептеу және ПТР парамерлерін анықтау.</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xml:space="preserve"> ПТР жүргізуде кей тәжірибиеде праймер таңдауда уақыт үнемдеу үшін комерциялық бағдарлама мен интернет-ресурстары қолданылады. Сол сияқты ПТР мен байланысты басқада есептеулерді шығара аламыз. Атап – айтқанда </w:t>
      </w:r>
      <w:r w:rsidRPr="005C4FE8">
        <w:rPr>
          <w:rFonts w:ascii="Times New Roman" w:hAnsi="Times New Roman"/>
          <w:sz w:val="28"/>
          <w:szCs w:val="28"/>
          <w:lang w:val="kk-KZ"/>
        </w:rPr>
        <w:t>MOLBIOL.RU</w:t>
      </w:r>
      <w:r w:rsidRPr="00FC25F7">
        <w:rPr>
          <w:rFonts w:ascii="Times New Roman" w:hAnsi="Times New Roman"/>
          <w:sz w:val="28"/>
          <w:szCs w:val="28"/>
          <w:lang w:val="kk-KZ"/>
        </w:rPr>
        <w:t xml:space="preserve">- сайты- ол кәсіби орыс тілді молекулярлы биологтар, генетиктер, биохимиктер, биофизиктер және биоинженерлер интернет-аумағында болады </w:t>
      </w:r>
      <w:r w:rsidRPr="005C4FE8">
        <w:rPr>
          <w:rFonts w:ascii="Times New Roman" w:hAnsi="Times New Roman"/>
          <w:sz w:val="28"/>
          <w:szCs w:val="28"/>
          <w:lang w:val="kk-KZ"/>
        </w:rPr>
        <w:t>(</w:t>
      </w:r>
      <w:hyperlink r:id="rId9" w:history="1">
        <w:r w:rsidRPr="005C4FE8">
          <w:rPr>
            <w:rStyle w:val="af8"/>
            <w:sz w:val="28"/>
            <w:szCs w:val="28"/>
            <w:lang w:val="kk-KZ"/>
          </w:rPr>
          <w:t>http://www.molbiol.ru</w:t>
        </w:r>
      </w:hyperlink>
      <w:r w:rsidRPr="005C4FE8">
        <w:rPr>
          <w:rFonts w:ascii="Times New Roman" w:hAnsi="Times New Roman"/>
          <w:sz w:val="28"/>
          <w:szCs w:val="28"/>
          <w:lang w:val="kk-KZ"/>
        </w:rPr>
        <w:t>)</w:t>
      </w:r>
      <w:r w:rsidRPr="00FC25F7">
        <w:rPr>
          <w:rFonts w:ascii="Times New Roman" w:hAnsi="Times New Roman"/>
          <w:sz w:val="28"/>
          <w:szCs w:val="28"/>
          <w:lang w:val="kk-KZ"/>
        </w:rPr>
        <w:t>. Сол сайттағы  арнайы форма ПТР параметрлерін анықтауға көмектеседі, ал праймерлерді таңдайтың бағдарлама сайтта жоқ.</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xml:space="preserve">Нақты ДНҚ-ның ПТР-амплификациясы үшін праймерлерді басқа интернет-ресурсы көмегімен есептеуге болады. Сонымен қатар </w:t>
      </w:r>
      <w:r w:rsidRPr="005C4FE8">
        <w:rPr>
          <w:rFonts w:ascii="Times New Roman" w:hAnsi="Times New Roman"/>
          <w:sz w:val="28"/>
          <w:szCs w:val="28"/>
          <w:lang w:val="kk-KZ"/>
        </w:rPr>
        <w:t>Primer3 (http://frodo.wi.mit.edu)</w:t>
      </w:r>
      <w:r w:rsidRPr="00FC25F7">
        <w:rPr>
          <w:rFonts w:ascii="Times New Roman" w:hAnsi="Times New Roman"/>
          <w:sz w:val="28"/>
          <w:szCs w:val="28"/>
          <w:lang w:val="kk-KZ"/>
        </w:rPr>
        <w:t xml:space="preserve"> бағдарламасын немесе басқа бағдарламаларды қолдануға болады.</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Төменде көрсетілген жұмыста, ПТР- талдау жасауға көрсетілген порталдармен танысуға мүмкіндік берілген. Бағдарламалар көмегімен жұмысты жеңілдетуге болады.</w:t>
      </w:r>
    </w:p>
    <w:p w:rsidR="00F966EB" w:rsidRPr="00151680" w:rsidRDefault="00F966EB" w:rsidP="00797556">
      <w:pPr>
        <w:tabs>
          <w:tab w:val="left" w:pos="567"/>
        </w:tabs>
        <w:spacing w:after="0" w:line="240" w:lineRule="auto"/>
        <w:jc w:val="both"/>
        <w:rPr>
          <w:rFonts w:ascii="Times New Roman" w:hAnsi="Times New Roman"/>
          <w:sz w:val="28"/>
          <w:szCs w:val="28"/>
          <w:lang w:val="kk-KZ"/>
        </w:rPr>
      </w:pPr>
      <w:r w:rsidRPr="00151680">
        <w:rPr>
          <w:rFonts w:ascii="Times New Roman" w:hAnsi="Times New Roman"/>
          <w:b/>
          <w:sz w:val="28"/>
          <w:szCs w:val="28"/>
          <w:lang w:val="kk-KZ"/>
        </w:rPr>
        <w:t>Жұмыстың барысы:</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1.Primer3</w:t>
      </w:r>
      <w:r w:rsidRPr="00FC25F7">
        <w:rPr>
          <w:rFonts w:ascii="Times New Roman" w:hAnsi="Times New Roman"/>
          <w:sz w:val="28"/>
          <w:szCs w:val="28"/>
          <w:lang w:val="kk-KZ"/>
        </w:rPr>
        <w:t xml:space="preserve"> бағдарламасын</w:t>
      </w:r>
      <w:r w:rsidRPr="005C4FE8">
        <w:rPr>
          <w:rFonts w:ascii="Times New Roman" w:hAnsi="Times New Roman"/>
          <w:sz w:val="28"/>
          <w:szCs w:val="28"/>
          <w:lang w:val="kk-KZ"/>
        </w:rPr>
        <w:t xml:space="preserve"> (</w:t>
      </w:r>
      <w:hyperlink r:id="rId10" w:history="1">
        <w:r w:rsidRPr="005C4FE8">
          <w:rPr>
            <w:rStyle w:val="af8"/>
            <w:sz w:val="28"/>
            <w:szCs w:val="28"/>
            <w:lang w:val="kk-KZ"/>
          </w:rPr>
          <w:t>http://frodo.wi.mit.edu</w:t>
        </w:r>
      </w:hyperlink>
      <w:r w:rsidRPr="005C4FE8">
        <w:rPr>
          <w:rFonts w:ascii="Times New Roman" w:hAnsi="Times New Roman"/>
          <w:sz w:val="28"/>
          <w:szCs w:val="28"/>
          <w:lang w:val="kk-KZ"/>
        </w:rPr>
        <w:t>)</w:t>
      </w:r>
      <w:r w:rsidRPr="00FC25F7">
        <w:rPr>
          <w:rFonts w:ascii="Times New Roman" w:hAnsi="Times New Roman"/>
          <w:sz w:val="28"/>
          <w:szCs w:val="28"/>
          <w:lang w:val="kk-KZ"/>
        </w:rPr>
        <w:t xml:space="preserve"> сайттан ашыныз</w:t>
      </w:r>
      <w:r w:rsidRPr="005C4FE8">
        <w:rPr>
          <w:rFonts w:ascii="Times New Roman" w:hAnsi="Times New Roman"/>
          <w:sz w:val="28"/>
          <w:szCs w:val="28"/>
          <w:lang w:val="kk-KZ"/>
        </w:rPr>
        <w:t>.</w:t>
      </w:r>
      <w:r w:rsidRPr="00FC25F7">
        <w:rPr>
          <w:rFonts w:ascii="Times New Roman" w:hAnsi="Times New Roman"/>
          <w:sz w:val="28"/>
          <w:szCs w:val="28"/>
          <w:lang w:val="kk-KZ"/>
        </w:rPr>
        <w:t xml:space="preserve">Арнайы терезеге </w:t>
      </w:r>
      <w:r w:rsidRPr="005C4FE8">
        <w:rPr>
          <w:rFonts w:ascii="Times New Roman" w:hAnsi="Times New Roman"/>
          <w:sz w:val="28"/>
          <w:szCs w:val="28"/>
          <w:lang w:val="kk-KZ"/>
        </w:rPr>
        <w:t>НАДН- дегидрогеназ</w:t>
      </w:r>
      <w:r w:rsidRPr="00FC25F7">
        <w:rPr>
          <w:rFonts w:ascii="Times New Roman" w:hAnsi="Times New Roman"/>
          <w:sz w:val="28"/>
          <w:szCs w:val="28"/>
          <w:lang w:val="kk-KZ"/>
        </w:rPr>
        <w:t xml:space="preserve">а жылан генінің нуклеотидінің орналасуын енгізініз. </w:t>
      </w:r>
      <w:r w:rsidRPr="005C4FE8">
        <w:rPr>
          <w:rFonts w:ascii="Times New Roman" w:hAnsi="Times New Roman"/>
          <w:sz w:val="28"/>
          <w:szCs w:val="28"/>
          <w:lang w:val="kk-KZ"/>
        </w:rPr>
        <w:t xml:space="preserve"> (</w:t>
      </w:r>
      <w:r w:rsidRPr="00FC25F7">
        <w:rPr>
          <w:rFonts w:ascii="Times New Roman" w:hAnsi="Times New Roman"/>
          <w:sz w:val="28"/>
          <w:szCs w:val="28"/>
          <w:lang w:val="kk-KZ"/>
        </w:rPr>
        <w:t>қайнар көзі</w:t>
      </w:r>
      <w:r w:rsidRPr="005C4FE8">
        <w:rPr>
          <w:rFonts w:ascii="Times New Roman" w:hAnsi="Times New Roman"/>
          <w:sz w:val="28"/>
          <w:szCs w:val="28"/>
          <w:lang w:val="kk-KZ"/>
        </w:rPr>
        <w:t xml:space="preserve">– </w:t>
      </w:r>
      <w:hyperlink r:id="rId11" w:history="1">
        <w:r w:rsidRPr="005C4FE8">
          <w:rPr>
            <w:rStyle w:val="af8"/>
            <w:sz w:val="28"/>
            <w:szCs w:val="28"/>
            <w:lang w:val="kk-KZ"/>
          </w:rPr>
          <w:t>http://www.pubmed.сом</w:t>
        </w:r>
      </w:hyperlink>
      <w:r w:rsidRPr="005C4FE8">
        <w:rPr>
          <w:rFonts w:ascii="Times New Roman" w:hAnsi="Times New Roman"/>
          <w:sz w:val="28"/>
          <w:szCs w:val="28"/>
          <w:lang w:val="kk-KZ"/>
        </w:rPr>
        <w:t xml:space="preserve">). </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2. «Pick Primers»</w:t>
      </w:r>
      <w:r w:rsidRPr="00FC25F7">
        <w:rPr>
          <w:rFonts w:ascii="Times New Roman" w:hAnsi="Times New Roman"/>
          <w:sz w:val="28"/>
          <w:szCs w:val="28"/>
          <w:lang w:val="kk-KZ"/>
        </w:rPr>
        <w:t xml:space="preserve"> батырмасын басыныз,бағдарлама сізге бірнеше қос праймер таңдап береді. ПТР- өнім немесе ампликон ұзындығы 200 қ.н. құрайды. Ол кез-келген ДНҚ-ны анықтауға ыңғайлы болғанменен, толық генді анықтау немесе геннің нақты жерін анықтауға келмейді.</w:t>
      </w:r>
      <w:r w:rsidRPr="005C4FE8">
        <w:rPr>
          <w:rFonts w:ascii="Times New Roman" w:hAnsi="Times New Roman"/>
          <w:sz w:val="28"/>
          <w:szCs w:val="28"/>
          <w:lang w:val="kk-KZ"/>
        </w:rPr>
        <w:t xml:space="preserve"> и программа подберѐт вам несколько пар праймеров. </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3</w:t>
      </w:r>
      <w:r w:rsidRPr="00FC25F7">
        <w:rPr>
          <w:rFonts w:ascii="Times New Roman" w:hAnsi="Times New Roman"/>
          <w:sz w:val="28"/>
          <w:szCs w:val="28"/>
          <w:lang w:val="kk-KZ"/>
        </w:rPr>
        <w:t>. Берілген қос праймерлерді қарастырып талданыз, осыған сәйкес келетін қос праймерді танданыз.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4. </w:t>
      </w:r>
      <w:r w:rsidRPr="00FC25F7">
        <w:rPr>
          <w:rFonts w:ascii="Times New Roman" w:hAnsi="Times New Roman"/>
          <w:sz w:val="28"/>
          <w:szCs w:val="28"/>
          <w:lang w:val="kk-KZ"/>
        </w:rPr>
        <w:t>ДНҚ-ның амплификацияланатын бөлігінің ұзындығын көрсетініз, мысалы, 851-1000 қ.н. және праймер таңданыз. Ампликон қанша нуклеотидтен айырылғаның анықтаныз.</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5. </w:t>
      </w:r>
      <w:r w:rsidRPr="00FC25F7">
        <w:rPr>
          <w:rFonts w:ascii="Times New Roman" w:hAnsi="Times New Roman"/>
          <w:sz w:val="28"/>
          <w:szCs w:val="28"/>
          <w:lang w:val="kk-KZ"/>
        </w:rPr>
        <w:t>Праймерлердін бірін енгізініз, мысалы</w:t>
      </w:r>
      <w:r w:rsidRPr="005C4FE8">
        <w:rPr>
          <w:rFonts w:ascii="Times New Roman" w:hAnsi="Times New Roman"/>
          <w:sz w:val="28"/>
          <w:szCs w:val="28"/>
          <w:lang w:val="kk-KZ"/>
        </w:rPr>
        <w:t xml:space="preserve"> ND2 For</w:t>
      </w:r>
      <w:r w:rsidRPr="00FC25F7">
        <w:rPr>
          <w:rFonts w:ascii="Times New Roman" w:hAnsi="Times New Roman"/>
          <w:sz w:val="28"/>
          <w:szCs w:val="28"/>
          <w:lang w:val="kk-KZ"/>
        </w:rPr>
        <w:t xml:space="preserve"> праймері 6.2 жұмысынан, осыған сайкесінше екінші праймерді есептеніз. Ол үшін арнайы терезеге праймерлердің кезегін енгізініз де </w:t>
      </w:r>
      <w:r w:rsidRPr="005C4FE8">
        <w:rPr>
          <w:rFonts w:ascii="Times New Roman" w:hAnsi="Times New Roman"/>
          <w:sz w:val="28"/>
          <w:szCs w:val="28"/>
          <w:lang w:val="kk-KZ"/>
        </w:rPr>
        <w:t>«Pick Left Primer»</w:t>
      </w:r>
      <w:r w:rsidRPr="00FC25F7">
        <w:rPr>
          <w:rFonts w:ascii="Times New Roman" w:hAnsi="Times New Roman"/>
          <w:sz w:val="28"/>
          <w:szCs w:val="28"/>
          <w:lang w:val="kk-KZ"/>
        </w:rPr>
        <w:t xml:space="preserve"> батырмасын басыныз</w:t>
      </w:r>
      <w:r w:rsidRPr="005C4FE8">
        <w:rPr>
          <w:rFonts w:ascii="Times New Roman" w:hAnsi="Times New Roman"/>
          <w:sz w:val="28"/>
          <w:szCs w:val="28"/>
          <w:lang w:val="kk-KZ"/>
        </w:rPr>
        <w:t xml:space="preserve">. </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6. </w:t>
      </w:r>
      <w:r w:rsidRPr="00FC25F7">
        <w:rPr>
          <w:rFonts w:ascii="Times New Roman" w:hAnsi="Times New Roman"/>
          <w:sz w:val="28"/>
          <w:szCs w:val="28"/>
          <w:lang w:val="kk-KZ"/>
        </w:rPr>
        <w:t>Дәл осылай</w:t>
      </w:r>
      <w:r w:rsidRPr="005C4FE8">
        <w:rPr>
          <w:rFonts w:ascii="Times New Roman" w:hAnsi="Times New Roman"/>
          <w:sz w:val="28"/>
          <w:szCs w:val="28"/>
          <w:lang w:val="kk-KZ"/>
        </w:rPr>
        <w:t xml:space="preserve"> ND2 Rev</w:t>
      </w:r>
      <w:r w:rsidRPr="00FC25F7">
        <w:rPr>
          <w:rFonts w:ascii="Times New Roman" w:hAnsi="Times New Roman"/>
          <w:sz w:val="28"/>
          <w:szCs w:val="28"/>
          <w:lang w:val="kk-KZ"/>
        </w:rPr>
        <w:t xml:space="preserve"> праймерімен, сонан соң өз қолыныз бен жасаған праймерлерінізбен қайталап жасаныз.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7. </w:t>
      </w:r>
      <w:r w:rsidRPr="00FC25F7">
        <w:rPr>
          <w:rFonts w:ascii="Times New Roman" w:hAnsi="Times New Roman"/>
          <w:sz w:val="28"/>
          <w:szCs w:val="28"/>
          <w:lang w:val="kk-KZ"/>
        </w:rPr>
        <w:t>Праймерлердің қосымша талаптарына кіріп есептеулер жүргізініз.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8</w:t>
      </w:r>
      <w:r w:rsidRPr="00FC25F7">
        <w:rPr>
          <w:rFonts w:ascii="Times New Roman" w:hAnsi="Times New Roman"/>
          <w:sz w:val="28"/>
          <w:szCs w:val="28"/>
          <w:lang w:val="kk-KZ"/>
        </w:rPr>
        <w:t>.</w:t>
      </w:r>
      <w:r w:rsidRPr="005C4FE8">
        <w:rPr>
          <w:rFonts w:ascii="Times New Roman" w:hAnsi="Times New Roman"/>
          <w:sz w:val="28"/>
          <w:szCs w:val="28"/>
          <w:lang w:val="kk-KZ"/>
        </w:rPr>
        <w:t xml:space="preserve"> MOLBIOL.RU</w:t>
      </w:r>
      <w:r w:rsidRPr="00FC25F7">
        <w:rPr>
          <w:rFonts w:ascii="Times New Roman" w:hAnsi="Times New Roman"/>
          <w:sz w:val="28"/>
          <w:szCs w:val="28"/>
          <w:lang w:val="kk-KZ"/>
        </w:rPr>
        <w:t xml:space="preserve"> сайтының ең басты бетің ашыныз</w:t>
      </w:r>
      <w:r w:rsidRPr="005C4FE8">
        <w:rPr>
          <w:rFonts w:ascii="Times New Roman" w:hAnsi="Times New Roman"/>
          <w:sz w:val="28"/>
          <w:szCs w:val="28"/>
          <w:lang w:val="kk-KZ"/>
        </w:rPr>
        <w:t xml:space="preserve"> (http://www.molbiol.ru). </w:t>
      </w:r>
      <w:r w:rsidRPr="00FC25F7">
        <w:rPr>
          <w:rFonts w:ascii="Times New Roman" w:hAnsi="Times New Roman"/>
          <w:sz w:val="28"/>
          <w:szCs w:val="28"/>
          <w:lang w:val="kk-KZ"/>
        </w:rPr>
        <w:t>Бас бетте «Есептеулер» деген бө.лімді табыныз, онда «ПТР талаптарын есептеу» дегенің таңданыз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lastRenderedPageBreak/>
        <w:t xml:space="preserve">9. </w:t>
      </w:r>
      <w:r>
        <w:rPr>
          <w:rFonts w:ascii="Times New Roman" w:hAnsi="Times New Roman"/>
          <w:sz w:val="28"/>
          <w:szCs w:val="28"/>
          <w:lang w:val="kk-KZ"/>
        </w:rPr>
        <w:t xml:space="preserve">Арнай терезелерге өзгерту параметрлерін енгіземіз,олар: ПТР-өнімінің ұзындығы, праймерлердің молярлық массасы, </w:t>
      </w:r>
      <w:r w:rsidRPr="005C4FE8">
        <w:rPr>
          <w:rFonts w:ascii="Times New Roman" w:hAnsi="Times New Roman"/>
          <w:sz w:val="28"/>
          <w:szCs w:val="28"/>
          <w:lang w:val="kk-KZ"/>
        </w:rPr>
        <w:t xml:space="preserve">Taq </w:t>
      </w:r>
      <w:r>
        <w:rPr>
          <w:rFonts w:ascii="Times New Roman" w:hAnsi="Times New Roman"/>
          <w:sz w:val="28"/>
          <w:szCs w:val="28"/>
          <w:lang w:val="kk-KZ"/>
        </w:rPr>
        <w:t xml:space="preserve"> полимеразасы және басқа парметрлерді есептеу ретінде, реакция барысында қанша нуклеотид тутылынады және ПТР- өнімнің барынша өнімділігі. «Мінсіз» еселену реакциясы аяқталу үшін қажетті цикл саның анықтаныз.</w:t>
      </w:r>
    </w:p>
    <w:p w:rsidR="00F966EB" w:rsidRPr="00FC25F7" w:rsidRDefault="00F966EB" w:rsidP="00797556">
      <w:pPr>
        <w:tabs>
          <w:tab w:val="left" w:pos="567"/>
        </w:tabs>
        <w:spacing w:after="0" w:line="240" w:lineRule="auto"/>
        <w:jc w:val="both"/>
        <w:rPr>
          <w:rFonts w:ascii="Times New Roman" w:hAnsi="Times New Roman"/>
          <w:b/>
          <w:sz w:val="28"/>
          <w:szCs w:val="28"/>
          <w:lang w:val="kk-KZ"/>
        </w:rPr>
      </w:pPr>
      <w:r w:rsidRPr="005C4FE8">
        <w:rPr>
          <w:rFonts w:ascii="Times New Roman" w:hAnsi="Times New Roman"/>
          <w:sz w:val="28"/>
          <w:szCs w:val="28"/>
          <w:lang w:val="kk-KZ"/>
        </w:rPr>
        <w:t>10.</w:t>
      </w:r>
      <w:r>
        <w:rPr>
          <w:rFonts w:ascii="Times New Roman" w:hAnsi="Times New Roman"/>
          <w:sz w:val="28"/>
          <w:szCs w:val="28"/>
          <w:lang w:val="kk-KZ"/>
        </w:rPr>
        <w:t xml:space="preserve">Пікірлер және есептеулермен танысыныз.Ескерте отырыныз, 0,5мкг матрица ретінде адам ДНҚ-ның геномы алынғанда , бұл есептеулер мінсіз таза жағдайларды қажет етеді. </w:t>
      </w:r>
    </w:p>
    <w:p w:rsidR="00F966EB" w:rsidRDefault="00F966EB" w:rsidP="00797556">
      <w:pPr>
        <w:spacing w:after="0" w:line="240" w:lineRule="auto"/>
        <w:jc w:val="both"/>
        <w:rPr>
          <w:rFonts w:ascii="Times New Roman" w:hAnsi="Times New Roman"/>
          <w:b/>
          <w:sz w:val="28"/>
          <w:szCs w:val="28"/>
          <w:lang w:val="kk-KZ"/>
        </w:rPr>
      </w:pPr>
      <w:r>
        <w:rPr>
          <w:rFonts w:ascii="Times New Roman" w:hAnsi="Times New Roman"/>
          <w:b/>
          <w:sz w:val="28"/>
          <w:szCs w:val="28"/>
          <w:lang w:val="kk-KZ"/>
        </w:rPr>
        <w:t>Зертханалық жұмыс жайындағы есептеулерге қойылатын талаптар:</w:t>
      </w:r>
    </w:p>
    <w:p w:rsidR="00F966EB" w:rsidRDefault="00F966EB" w:rsidP="00797556">
      <w:pPr>
        <w:spacing w:after="0" w:line="240" w:lineRule="auto"/>
        <w:jc w:val="both"/>
        <w:rPr>
          <w:rFonts w:ascii="Times New Roman" w:hAnsi="Times New Roman"/>
          <w:sz w:val="28"/>
          <w:szCs w:val="28"/>
          <w:lang w:val="kk-KZ"/>
        </w:rPr>
      </w:pPr>
      <w:r>
        <w:rPr>
          <w:rFonts w:ascii="Times New Roman" w:hAnsi="Times New Roman"/>
          <w:sz w:val="28"/>
          <w:szCs w:val="28"/>
          <w:lang w:val="kk-KZ"/>
        </w:rPr>
        <w:t>Зертханалық құжаттарды мұқият жүргізу қажет, зертханалық жұмыстың орындалу кезеңдеріне сәйкес.</w:t>
      </w:r>
    </w:p>
    <w:p w:rsidR="00F966EB" w:rsidRPr="00FC25F7" w:rsidRDefault="00F966EB" w:rsidP="00797556">
      <w:pPr>
        <w:spacing w:after="0" w:line="240" w:lineRule="auto"/>
        <w:jc w:val="both"/>
        <w:rPr>
          <w:rFonts w:ascii="Times New Roman" w:hAnsi="Times New Roman"/>
          <w:sz w:val="28"/>
          <w:szCs w:val="28"/>
          <w:lang w:val="kk-KZ"/>
        </w:rPr>
      </w:pPr>
      <w:r>
        <w:rPr>
          <w:rFonts w:ascii="Times New Roman" w:hAnsi="Times New Roman"/>
          <w:sz w:val="28"/>
          <w:szCs w:val="28"/>
          <w:lang w:val="kk-KZ"/>
        </w:rPr>
        <w:t>Тақырыбын, мақсатын, зертханалық жұмысқа қажеттті құрал-жабдықтармен материалдарды, зертханалық жұмыстың өту кезеңдері мен нәтижелерін тезис түрінде енгізу немесе таблица , график түрінде көрсету, сонымен қатар керекті суреттерді енгізу керек.</w:t>
      </w:r>
    </w:p>
    <w:p w:rsidR="00F966EB" w:rsidRPr="00FC25F7" w:rsidRDefault="00F966EB" w:rsidP="00797556">
      <w:pPr>
        <w:tabs>
          <w:tab w:val="left" w:pos="1505"/>
        </w:tabs>
        <w:spacing w:after="0" w:line="240" w:lineRule="auto"/>
        <w:jc w:val="both"/>
        <w:rPr>
          <w:rFonts w:ascii="Times New Roman" w:hAnsi="Times New Roman"/>
          <w:b/>
          <w:sz w:val="28"/>
          <w:szCs w:val="28"/>
        </w:rPr>
      </w:pPr>
      <w:r>
        <w:rPr>
          <w:rFonts w:ascii="Times New Roman" w:hAnsi="Times New Roman"/>
          <w:b/>
          <w:sz w:val="28"/>
          <w:szCs w:val="28"/>
          <w:lang w:val="kk-KZ"/>
        </w:rPr>
        <w:t>Бақылау сұрақтары</w:t>
      </w:r>
      <w:r w:rsidRPr="00FC25F7">
        <w:rPr>
          <w:rFonts w:ascii="Times New Roman" w:hAnsi="Times New Roman"/>
          <w:b/>
          <w:sz w:val="28"/>
          <w:szCs w:val="28"/>
        </w:rPr>
        <w:t>.</w:t>
      </w:r>
    </w:p>
    <w:p w:rsidR="00F966EB" w:rsidRPr="00FC25F7" w:rsidRDefault="00F966EB" w:rsidP="00797556">
      <w:pPr>
        <w:tabs>
          <w:tab w:val="left" w:pos="1065"/>
        </w:tabs>
        <w:spacing w:after="0" w:line="240" w:lineRule="auto"/>
        <w:jc w:val="both"/>
        <w:rPr>
          <w:rFonts w:ascii="Times New Roman" w:hAnsi="Times New Roman"/>
          <w:sz w:val="28"/>
          <w:szCs w:val="28"/>
        </w:rPr>
      </w:pPr>
      <w:r w:rsidRPr="00FC25F7">
        <w:rPr>
          <w:rFonts w:ascii="Times New Roman" w:hAnsi="Times New Roman"/>
          <w:sz w:val="28"/>
          <w:szCs w:val="28"/>
        </w:rPr>
        <w:t>1.</w:t>
      </w:r>
      <w:r>
        <w:rPr>
          <w:rFonts w:ascii="Times New Roman" w:hAnsi="Times New Roman"/>
          <w:sz w:val="28"/>
          <w:szCs w:val="28"/>
          <w:lang w:val="kk-KZ"/>
        </w:rPr>
        <w:t>ПТР дегеніміз не</w:t>
      </w:r>
      <w:r w:rsidRPr="00FC25F7">
        <w:rPr>
          <w:rFonts w:ascii="Times New Roman" w:hAnsi="Times New Roman"/>
          <w:sz w:val="28"/>
          <w:szCs w:val="28"/>
        </w:rPr>
        <w:t>?</w:t>
      </w:r>
    </w:p>
    <w:p w:rsidR="00F966EB" w:rsidRPr="00FC25F7" w:rsidRDefault="00F966EB" w:rsidP="00797556">
      <w:pPr>
        <w:tabs>
          <w:tab w:val="left" w:pos="1065"/>
        </w:tabs>
        <w:spacing w:after="0" w:line="240" w:lineRule="auto"/>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lang w:val="kk-KZ"/>
        </w:rPr>
        <w:t>Праймерлерді құрастыру мен моделдеу дегеніміз не</w:t>
      </w:r>
      <w:r w:rsidRPr="00FC25F7">
        <w:rPr>
          <w:rFonts w:ascii="Times New Roman" w:hAnsi="Times New Roman"/>
          <w:sz w:val="28"/>
          <w:szCs w:val="28"/>
        </w:rPr>
        <w:t>?</w:t>
      </w:r>
    </w:p>
    <w:p w:rsidR="00F966EB" w:rsidRPr="00FC25F7" w:rsidRDefault="00F966EB" w:rsidP="00797556">
      <w:pPr>
        <w:tabs>
          <w:tab w:val="left" w:pos="1065"/>
        </w:tabs>
        <w:spacing w:after="0" w:line="240" w:lineRule="auto"/>
        <w:jc w:val="both"/>
        <w:rPr>
          <w:rFonts w:ascii="Times New Roman" w:hAnsi="Times New Roman"/>
          <w:sz w:val="28"/>
          <w:szCs w:val="28"/>
          <w:lang w:eastAsia="ar-SA"/>
        </w:rPr>
      </w:pPr>
      <w:r>
        <w:rPr>
          <w:rFonts w:ascii="Times New Roman" w:hAnsi="Times New Roman"/>
          <w:sz w:val="28"/>
          <w:szCs w:val="28"/>
        </w:rPr>
        <w:t xml:space="preserve">3. </w:t>
      </w:r>
      <w:r>
        <w:rPr>
          <w:rFonts w:ascii="Times New Roman" w:hAnsi="Times New Roman"/>
          <w:sz w:val="28"/>
          <w:szCs w:val="28"/>
          <w:lang w:val="kk-KZ"/>
        </w:rPr>
        <w:t>Праймерлерді таңдау ережелері жайлы айтып берініз</w:t>
      </w:r>
      <w:r w:rsidRPr="00FC25F7">
        <w:rPr>
          <w:rFonts w:ascii="Times New Roman" w:hAnsi="Times New Roman"/>
          <w:sz w:val="28"/>
          <w:szCs w:val="28"/>
          <w:lang w:eastAsia="ar-SA"/>
        </w:rPr>
        <w:t>?</w:t>
      </w:r>
    </w:p>
    <w:p w:rsidR="00F966EB" w:rsidRPr="00FC25F7" w:rsidRDefault="00F966EB" w:rsidP="00797556">
      <w:pPr>
        <w:tabs>
          <w:tab w:val="left" w:pos="1505"/>
        </w:tabs>
        <w:spacing w:after="0" w:line="240" w:lineRule="auto"/>
        <w:jc w:val="both"/>
        <w:rPr>
          <w:rFonts w:ascii="Times New Roman" w:hAnsi="Times New Roman"/>
          <w:sz w:val="28"/>
          <w:szCs w:val="28"/>
          <w:lang w:eastAsia="ar-SA"/>
        </w:rPr>
      </w:pPr>
      <w:r>
        <w:rPr>
          <w:rFonts w:ascii="Times New Roman" w:hAnsi="Times New Roman"/>
          <w:b/>
          <w:sz w:val="28"/>
          <w:szCs w:val="28"/>
          <w:lang w:val="kk-KZ" w:eastAsia="ar-SA"/>
        </w:rPr>
        <w:t>Әдебиеттер</w:t>
      </w:r>
      <w:r w:rsidRPr="00FC25F7">
        <w:rPr>
          <w:rFonts w:ascii="Times New Roman" w:hAnsi="Times New Roman"/>
          <w:b/>
          <w:sz w:val="28"/>
          <w:szCs w:val="28"/>
          <w:lang w:eastAsia="ar-SA"/>
        </w:rPr>
        <w:t xml:space="preserve">: </w:t>
      </w:r>
      <w:r w:rsidRPr="00FC25F7">
        <w:rPr>
          <w:rFonts w:ascii="Times New Roman" w:hAnsi="Times New Roman"/>
          <w:sz w:val="28"/>
          <w:szCs w:val="28"/>
          <w:lang w:eastAsia="ar-SA"/>
        </w:rPr>
        <w:t>2,4,6,7</w:t>
      </w:r>
    </w:p>
    <w:p w:rsidR="00F966EB" w:rsidRDefault="00F966EB" w:rsidP="00797556">
      <w:pPr>
        <w:spacing w:after="0" w:line="240" w:lineRule="auto"/>
      </w:pPr>
    </w:p>
    <w:p w:rsidR="00465CAD" w:rsidRPr="0074528D" w:rsidRDefault="00465CAD" w:rsidP="00797556">
      <w:pPr>
        <w:tabs>
          <w:tab w:val="left" w:pos="1505"/>
        </w:tabs>
        <w:spacing w:after="0" w:line="240" w:lineRule="auto"/>
        <w:jc w:val="both"/>
        <w:rPr>
          <w:rFonts w:ascii="Times New Roman" w:hAnsi="Times New Roman"/>
          <w:sz w:val="28"/>
          <w:szCs w:val="28"/>
        </w:rPr>
      </w:pPr>
    </w:p>
    <w:p w:rsidR="00F966EB" w:rsidRDefault="00F966EB" w:rsidP="00797556">
      <w:pPr>
        <w:pStyle w:val="a3"/>
        <w:spacing w:before="0" w:beforeAutospacing="0" w:after="0" w:afterAutospacing="0"/>
        <w:ind w:firstLine="709"/>
        <w:jc w:val="center"/>
        <w:rPr>
          <w:b/>
          <w:color w:val="000000"/>
          <w:sz w:val="28"/>
          <w:szCs w:val="28"/>
        </w:rPr>
      </w:pPr>
      <w:r>
        <w:rPr>
          <w:b/>
          <w:color w:val="000000"/>
          <w:sz w:val="28"/>
          <w:szCs w:val="28"/>
          <w:lang w:val="kk-KZ"/>
        </w:rPr>
        <w:t xml:space="preserve">Зертханалық  жұмыс </w:t>
      </w:r>
      <w:r>
        <w:rPr>
          <w:b/>
          <w:color w:val="000000"/>
          <w:sz w:val="28"/>
          <w:szCs w:val="28"/>
        </w:rPr>
        <w:t xml:space="preserve"> №8</w:t>
      </w:r>
    </w:p>
    <w:p w:rsidR="00F966EB" w:rsidRPr="00374CC3" w:rsidRDefault="00F966EB" w:rsidP="00797556">
      <w:pPr>
        <w:pStyle w:val="a3"/>
        <w:spacing w:before="0" w:beforeAutospacing="0" w:after="0" w:afterAutospacing="0"/>
        <w:ind w:firstLine="709"/>
        <w:jc w:val="center"/>
        <w:rPr>
          <w:b/>
          <w:color w:val="000000"/>
          <w:sz w:val="28"/>
          <w:szCs w:val="28"/>
          <w:lang w:val="kk-KZ"/>
        </w:rPr>
      </w:pPr>
      <w:r>
        <w:rPr>
          <w:b/>
          <w:color w:val="000000"/>
          <w:sz w:val="28"/>
          <w:szCs w:val="28"/>
          <w:lang w:val="kk-KZ"/>
        </w:rPr>
        <w:t>ПТР-дің температуралық параметрлерін таңдау</w:t>
      </w:r>
    </w:p>
    <w:p w:rsidR="00F966EB" w:rsidRPr="00374CC3"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Жұмыстың мақсаты</w:t>
      </w:r>
      <w:r w:rsidRPr="00374CC3">
        <w:rPr>
          <w:b/>
          <w:color w:val="000000"/>
          <w:sz w:val="28"/>
          <w:szCs w:val="28"/>
          <w:lang w:val="kk-KZ"/>
        </w:rPr>
        <w:t xml:space="preserve">: </w:t>
      </w:r>
      <w:r>
        <w:rPr>
          <w:b/>
          <w:color w:val="000000"/>
          <w:sz w:val="28"/>
          <w:szCs w:val="28"/>
          <w:lang w:val="kk-KZ"/>
        </w:rPr>
        <w:t>ПТР-дің температуралық параметрлерін зерттеп білу</w:t>
      </w:r>
      <w:r w:rsidRPr="00374CC3">
        <w:rPr>
          <w:color w:val="000000"/>
          <w:sz w:val="28"/>
          <w:szCs w:val="28"/>
          <w:lang w:val="kk-KZ"/>
        </w:rPr>
        <w:t>.</w:t>
      </w:r>
    </w:p>
    <w:p w:rsidR="00F966EB" w:rsidRPr="000F4540"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Теориялық негіздеме</w:t>
      </w:r>
      <w:r w:rsidRPr="000119B9">
        <w:rPr>
          <w:b/>
          <w:color w:val="000000"/>
          <w:sz w:val="28"/>
          <w:szCs w:val="28"/>
          <w:lang w:val="kk-KZ"/>
        </w:rPr>
        <w:t>.</w:t>
      </w:r>
      <w:r w:rsidRPr="00C55F2F">
        <w:rPr>
          <w:color w:val="000000"/>
          <w:sz w:val="28"/>
          <w:szCs w:val="28"/>
          <w:lang w:val="kk-KZ"/>
        </w:rPr>
        <w:t>Температуралық параметрлерді таңдау үшін амплификацияның әр түрлі сатыларында өтетін процестерді білу қажет</w:t>
      </w:r>
      <w:r>
        <w:rPr>
          <w:color w:val="000000"/>
          <w:sz w:val="28"/>
          <w:szCs w:val="28"/>
          <w:lang w:val="kk-KZ"/>
        </w:rPr>
        <w:t xml:space="preserve">. </w:t>
      </w:r>
      <w:r w:rsidRPr="000F4540">
        <w:rPr>
          <w:b/>
          <w:color w:val="000000"/>
          <w:sz w:val="28"/>
          <w:szCs w:val="28"/>
          <w:lang w:val="kk-KZ"/>
        </w:rPr>
        <w:t>Зертханалық жұмыстың техникалық жарақтандырылуы және жабдықталуы:</w:t>
      </w:r>
      <w:r w:rsidRPr="000F4540">
        <w:rPr>
          <w:color w:val="000000"/>
          <w:sz w:val="28"/>
          <w:szCs w:val="28"/>
          <w:lang w:val="kk-KZ"/>
        </w:rPr>
        <w:t>Амплификатормен жұмыс істеу үшін  бағдарламалық жасақтамасы орнатылған компьютер және амплификатор бар.</w:t>
      </w:r>
    </w:p>
    <w:p w:rsidR="00F966EB" w:rsidRPr="000F4540" w:rsidRDefault="00F966EB" w:rsidP="00797556">
      <w:pPr>
        <w:pStyle w:val="a3"/>
        <w:spacing w:before="0" w:beforeAutospacing="0" w:after="0" w:afterAutospacing="0"/>
        <w:ind w:firstLine="709"/>
        <w:jc w:val="both"/>
        <w:rPr>
          <w:color w:val="000000"/>
          <w:sz w:val="28"/>
          <w:szCs w:val="28"/>
          <w:lang w:val="kk-KZ"/>
        </w:rPr>
      </w:pPr>
      <w:r w:rsidRPr="000F4540">
        <w:rPr>
          <w:b/>
          <w:color w:val="000000"/>
          <w:sz w:val="28"/>
          <w:szCs w:val="28"/>
          <w:lang w:val="kk-KZ"/>
        </w:rPr>
        <w:t>Зертханалық жұмысты орындау тәртібі және мазмұны.</w:t>
      </w:r>
    </w:p>
    <w:p w:rsidR="00F966EB" w:rsidRPr="00C25583" w:rsidRDefault="00F966EB" w:rsidP="00797556">
      <w:pPr>
        <w:pStyle w:val="a3"/>
        <w:spacing w:before="0" w:beforeAutospacing="0" w:after="0" w:afterAutospacing="0"/>
        <w:ind w:firstLine="709"/>
        <w:jc w:val="both"/>
        <w:rPr>
          <w:color w:val="000000"/>
          <w:sz w:val="28"/>
          <w:szCs w:val="28"/>
          <w:lang w:val="kk-KZ"/>
        </w:rPr>
      </w:pPr>
      <w:r w:rsidRPr="00C25583">
        <w:rPr>
          <w:color w:val="000000"/>
          <w:sz w:val="28"/>
          <w:szCs w:val="28"/>
          <w:lang w:val="kk-KZ"/>
        </w:rPr>
        <w:t>ПТР әдісі invivo ДНҚ репликация тетігіне негізделген : екі тізбекті ДНҚ (dsДНҚ) бір тізбекті ДНҚ-ға (ssДНК) дейін ширатылады, екі еселенеді және қайтадан қосылады. Бұл әдіс қайталанатын кезеңдерден тұрады:</w:t>
      </w:r>
    </w:p>
    <w:p w:rsidR="00F966EB" w:rsidRDefault="00F966EB" w:rsidP="00797556">
      <w:pPr>
        <w:pStyle w:val="a3"/>
        <w:spacing w:before="0" w:beforeAutospacing="0" w:after="0" w:afterAutospacing="0"/>
        <w:ind w:firstLine="709"/>
        <w:jc w:val="both"/>
        <w:rPr>
          <w:b/>
          <w:color w:val="000000"/>
          <w:sz w:val="28"/>
          <w:szCs w:val="28"/>
          <w:lang w:val="kk-KZ"/>
        </w:rPr>
      </w:pPr>
      <w:r w:rsidRPr="00C25583">
        <w:rPr>
          <w:b/>
          <w:color w:val="000000"/>
          <w:sz w:val="28"/>
          <w:szCs w:val="28"/>
          <w:lang w:val="kk-KZ"/>
        </w:rPr>
        <w:t>Матрицаның денатурациясы</w:t>
      </w:r>
    </w:p>
    <w:p w:rsidR="00F966EB" w:rsidRDefault="00F966EB" w:rsidP="00797556">
      <w:pPr>
        <w:pStyle w:val="a3"/>
        <w:spacing w:before="0" w:beforeAutospacing="0" w:after="0" w:afterAutospacing="0"/>
        <w:ind w:firstLine="709"/>
        <w:jc w:val="both"/>
        <w:rPr>
          <w:color w:val="000000"/>
          <w:sz w:val="28"/>
          <w:szCs w:val="28"/>
          <w:lang w:val="kk-KZ"/>
        </w:rPr>
      </w:pPr>
      <w:r w:rsidRPr="00C25583">
        <w:rPr>
          <w:color w:val="000000"/>
          <w:sz w:val="28"/>
          <w:szCs w:val="28"/>
          <w:lang w:val="kk-KZ"/>
        </w:rPr>
        <w:t>Денетурация кезінде қос тізбек бір тізбекті ДНҚ-ны ашып балқиды және барлық ферментті реакциялар тоқтатылады (сонымен қоса, ал</w:t>
      </w:r>
      <w:r>
        <w:rPr>
          <w:color w:val="000000"/>
          <w:sz w:val="28"/>
          <w:szCs w:val="28"/>
          <w:lang w:val="kk-KZ"/>
        </w:rPr>
        <w:t>дыңғы циклындағы тізбегі ұзарту</w:t>
      </w:r>
      <w:r w:rsidRPr="00C25583">
        <w:rPr>
          <w:color w:val="000000"/>
          <w:sz w:val="28"/>
          <w:szCs w:val="28"/>
          <w:lang w:val="kk-KZ"/>
        </w:rPr>
        <w:t xml:space="preserve">). </w:t>
      </w:r>
      <w:r w:rsidRPr="000119B9">
        <w:rPr>
          <w:color w:val="000000"/>
          <w:sz w:val="28"/>
          <w:szCs w:val="28"/>
          <w:lang w:val="kk-KZ"/>
        </w:rPr>
        <w:t>Екі комплементарлы тізбектер температураны арттыру жолынмен бөлінеді.</w:t>
      </w:r>
      <w:r w:rsidRPr="007F4D5C">
        <w:rPr>
          <w:color w:val="000000"/>
          <w:sz w:val="28"/>
          <w:szCs w:val="28"/>
          <w:lang w:val="kk-KZ"/>
        </w:rPr>
        <w:t>Бұл денатурация ретінде белгілі. ДНҚ денатурациясына жету үшін, әдетте температураны ~ 93 - 96° С дейін көтереді. Барлық қос тізбекті ДНҚ ( dsДНҚ ) бір тізбекті ДНҚ-ға ( ssДНҚ ) а</w:t>
      </w:r>
      <w:r>
        <w:rPr>
          <w:color w:val="000000"/>
          <w:sz w:val="28"/>
          <w:szCs w:val="28"/>
          <w:lang w:val="kk-KZ"/>
        </w:rPr>
        <w:t>йналған кезде реакция аяқталады</w:t>
      </w:r>
      <w:r w:rsidRPr="007F4D5C">
        <w:rPr>
          <w:color w:val="000000"/>
          <w:sz w:val="28"/>
          <w:szCs w:val="28"/>
          <w:lang w:val="kk-KZ"/>
        </w:rPr>
        <w:t>.</w:t>
      </w:r>
      <w:r w:rsidRPr="00975109">
        <w:rPr>
          <w:color w:val="000000"/>
          <w:sz w:val="28"/>
          <w:szCs w:val="28"/>
          <w:lang w:val="kk-KZ"/>
        </w:rPr>
        <w:t>dsДНҚ-ң жартысы бір тізбекке айналатын кездегі температура,  балқу температурасы ретінде белгілі,Tm.</w:t>
      </w:r>
      <w:r w:rsidRPr="000119B9">
        <w:rPr>
          <w:color w:val="000000"/>
          <w:sz w:val="28"/>
          <w:szCs w:val="28"/>
          <w:lang w:val="kk-KZ"/>
        </w:rPr>
        <w:t>Денатурация процесіне пайдаланылатын тұз және рН концентрациясы  әсер етеді.</w:t>
      </w:r>
      <w:r w:rsidRPr="00A21D31">
        <w:rPr>
          <w:color w:val="000000"/>
          <w:sz w:val="28"/>
          <w:szCs w:val="28"/>
          <w:lang w:val="kk-KZ"/>
        </w:rPr>
        <w:t xml:space="preserve">Мысалы, тұздың концентрациясы төмен, рН жоғары  және  формальдегид сияқты органикалық еріткіштердің болуы кезінде, </w:t>
      </w:r>
      <w:r>
        <w:rPr>
          <w:color w:val="000000"/>
          <w:sz w:val="28"/>
          <w:szCs w:val="28"/>
          <w:lang w:val="kk-KZ"/>
        </w:rPr>
        <w:t>балқу температурасы, ТМ, азаяды</w:t>
      </w:r>
      <w:r w:rsidRPr="00A21D31">
        <w:rPr>
          <w:color w:val="000000"/>
          <w:sz w:val="28"/>
          <w:szCs w:val="28"/>
          <w:lang w:val="kk-KZ"/>
        </w:rPr>
        <w:t xml:space="preserve">. </w:t>
      </w:r>
      <w:r>
        <w:rPr>
          <w:color w:val="000000"/>
          <w:sz w:val="28"/>
          <w:szCs w:val="28"/>
        </w:rPr>
        <w:lastRenderedPageBreak/>
        <w:t>Сондай-ақ G/С және T/</w:t>
      </w:r>
      <w:r w:rsidRPr="00A21D31">
        <w:rPr>
          <w:color w:val="000000"/>
          <w:sz w:val="28"/>
          <w:szCs w:val="28"/>
        </w:rPr>
        <w:t>А концентрациялары, температуран</w:t>
      </w:r>
      <w:r>
        <w:rPr>
          <w:color w:val="000000"/>
          <w:sz w:val="28"/>
          <w:szCs w:val="28"/>
        </w:rPr>
        <w:t>ың жоғарлауына әсер етуі мүмкін</w:t>
      </w:r>
      <w:r w:rsidRPr="00A21D31">
        <w:rPr>
          <w:color w:val="000000"/>
          <w:sz w:val="28"/>
          <w:szCs w:val="28"/>
        </w:rPr>
        <w:t>.</w:t>
      </w:r>
      <w:r>
        <w:rPr>
          <w:color w:val="000000"/>
          <w:sz w:val="28"/>
          <w:szCs w:val="28"/>
          <w:lang w:val="kk-KZ"/>
        </w:rPr>
        <w:t xml:space="preserve"> Көп мөлшердегі G</w:t>
      </w:r>
      <w:proofErr w:type="gramStart"/>
      <w:r w:rsidRPr="008D0030">
        <w:rPr>
          <w:color w:val="000000"/>
          <w:sz w:val="28"/>
          <w:szCs w:val="28"/>
          <w:lang w:val="kk-KZ"/>
        </w:rPr>
        <w:t>/ С</w:t>
      </w:r>
      <w:proofErr w:type="gramEnd"/>
      <w:r w:rsidRPr="008D0030">
        <w:rPr>
          <w:color w:val="000000"/>
          <w:sz w:val="28"/>
          <w:szCs w:val="28"/>
          <w:lang w:val="kk-KZ"/>
        </w:rPr>
        <w:t xml:space="preserve"> бар ДНҚ құры</w:t>
      </w:r>
      <w:r>
        <w:rPr>
          <w:color w:val="000000"/>
          <w:sz w:val="28"/>
          <w:szCs w:val="28"/>
          <w:lang w:val="kk-KZ"/>
        </w:rPr>
        <w:t>лымының балқу температурасы Т /</w:t>
      </w:r>
      <w:r w:rsidRPr="008D0030">
        <w:rPr>
          <w:color w:val="000000"/>
          <w:sz w:val="28"/>
          <w:szCs w:val="28"/>
          <w:lang w:val="kk-KZ"/>
        </w:rPr>
        <w:t xml:space="preserve">А байытылған ДНҚ-ға қарағанда жоғары. Мысалы, ДНҚ- Serratiamarecescens шамамен </w:t>
      </w:r>
      <w:r>
        <w:rPr>
          <w:color w:val="000000"/>
          <w:sz w:val="28"/>
          <w:szCs w:val="28"/>
          <w:lang w:val="kk-KZ"/>
        </w:rPr>
        <w:t xml:space="preserve"> 60%  G /C бар және </w:t>
      </w:r>
      <w:r w:rsidRPr="008D0030">
        <w:rPr>
          <w:color w:val="000000"/>
          <w:sz w:val="28"/>
          <w:szCs w:val="28"/>
          <w:lang w:val="kk-KZ"/>
        </w:rPr>
        <w:t>балқу температурасы шамамен 94 ° С, ал</w:t>
      </w:r>
      <w:r>
        <w:rPr>
          <w:color w:val="000000"/>
          <w:sz w:val="28"/>
          <w:szCs w:val="28"/>
          <w:lang w:val="kk-KZ"/>
        </w:rPr>
        <w:t xml:space="preserve"> ДНҚ Pneumococcus шамамен 40% G/</w:t>
      </w:r>
      <w:r w:rsidRPr="008D0030">
        <w:rPr>
          <w:color w:val="000000"/>
          <w:sz w:val="28"/>
          <w:szCs w:val="28"/>
          <w:lang w:val="kk-KZ"/>
        </w:rPr>
        <w:t>С және балқу температурасы шамамен 85 ° С.</w:t>
      </w:r>
    </w:p>
    <w:p w:rsidR="00F966EB" w:rsidRDefault="00F966EB" w:rsidP="00797556">
      <w:pPr>
        <w:pStyle w:val="a3"/>
        <w:spacing w:before="0" w:beforeAutospacing="0" w:after="0" w:afterAutospacing="0"/>
        <w:ind w:firstLine="709"/>
        <w:jc w:val="both"/>
        <w:rPr>
          <w:b/>
          <w:color w:val="000000"/>
          <w:sz w:val="28"/>
          <w:szCs w:val="28"/>
          <w:lang w:val="kk-KZ"/>
        </w:rPr>
      </w:pPr>
      <w:r w:rsidRPr="0093188A">
        <w:rPr>
          <w:b/>
          <w:color w:val="000000"/>
          <w:sz w:val="28"/>
          <w:szCs w:val="28"/>
          <w:lang w:val="kk-KZ"/>
        </w:rPr>
        <w:t>Праймердің отжигі</w:t>
      </w:r>
    </w:p>
    <w:p w:rsidR="00F966EB" w:rsidRPr="003215ED" w:rsidRDefault="00F966EB" w:rsidP="00797556">
      <w:pPr>
        <w:pStyle w:val="a3"/>
        <w:spacing w:before="0" w:beforeAutospacing="0" w:after="0" w:afterAutospacing="0"/>
        <w:ind w:firstLine="709"/>
        <w:jc w:val="both"/>
        <w:rPr>
          <w:color w:val="000000"/>
          <w:sz w:val="28"/>
          <w:szCs w:val="28"/>
          <w:lang w:val="kk-KZ"/>
        </w:rPr>
      </w:pPr>
      <w:r w:rsidRPr="0093188A">
        <w:rPr>
          <w:color w:val="000000"/>
          <w:sz w:val="28"/>
          <w:szCs w:val="28"/>
          <w:lang w:val="kk-KZ"/>
        </w:rPr>
        <w:t xml:space="preserve">Отжиг немесе ДНҚ тізбектерінің ре-гибридизациясы төмен температурада өтеді (әдетте 55 - 65° С).Температура төмендеген кезде, екі косплементарлы ssДНҚ  dsДНҚ молекуласын жаңадан жасайды. </w:t>
      </w:r>
      <w:r w:rsidRPr="003215ED">
        <w:rPr>
          <w:color w:val="000000"/>
          <w:sz w:val="28"/>
          <w:szCs w:val="28"/>
          <w:lang w:val="kk-KZ"/>
        </w:rPr>
        <w:t>Аса тұрақты байланыстар сәл ұзағырақ өмір сүреді (матрицалық ДНҚ-ң дәл үлгісі болып табылатын праймер) және осы екі тізбекті ДНҚ-ң кішкентай бөлігінде (матрица және праймер), полимераза қосылып, матрицаны көшіре алады. Бірнеше негіздер бекітілгеннен кейін, матрица және праймердің арасындағы иондық күш соншалықты күшті болғандықтан, олар жыртылмайды.</w:t>
      </w:r>
    </w:p>
    <w:p w:rsidR="00F966EB" w:rsidRPr="009A0E5C" w:rsidRDefault="00F966EB" w:rsidP="00797556">
      <w:pPr>
        <w:pStyle w:val="a3"/>
        <w:spacing w:before="0" w:beforeAutospacing="0" w:after="0" w:afterAutospacing="0"/>
        <w:ind w:firstLine="709"/>
        <w:jc w:val="both"/>
        <w:rPr>
          <w:b/>
          <w:color w:val="000000"/>
          <w:sz w:val="28"/>
          <w:szCs w:val="28"/>
          <w:lang w:val="kk-KZ"/>
        </w:rPr>
      </w:pPr>
      <w:r>
        <w:rPr>
          <w:b/>
          <w:color w:val="000000"/>
          <w:sz w:val="28"/>
          <w:szCs w:val="28"/>
          <w:lang w:val="kk-KZ"/>
        </w:rPr>
        <w:t>Праймерді ұзарту</w:t>
      </w:r>
    </w:p>
    <w:p w:rsidR="00F966EB" w:rsidRPr="00EB1D4F" w:rsidRDefault="00F966EB" w:rsidP="00797556">
      <w:pPr>
        <w:pStyle w:val="a3"/>
        <w:spacing w:before="0" w:beforeAutospacing="0" w:after="0" w:afterAutospacing="0"/>
        <w:ind w:firstLine="709"/>
        <w:jc w:val="both"/>
        <w:rPr>
          <w:color w:val="000000"/>
          <w:sz w:val="28"/>
          <w:szCs w:val="28"/>
          <w:lang w:val="kk-KZ"/>
        </w:rPr>
      </w:pPr>
      <w:r w:rsidRPr="000016FF">
        <w:rPr>
          <w:color w:val="000000"/>
          <w:sz w:val="28"/>
          <w:szCs w:val="28"/>
          <w:lang w:val="kk-KZ"/>
        </w:rPr>
        <w:t>Бұл кезеңде праймерлер мақсатты реттіл</w:t>
      </w:r>
      <w:r>
        <w:rPr>
          <w:color w:val="000000"/>
          <w:sz w:val="28"/>
          <w:szCs w:val="28"/>
          <w:lang w:val="kk-KZ"/>
        </w:rPr>
        <w:t xml:space="preserve">ік бойымен термостабильді dNTPs </w:t>
      </w:r>
      <w:r w:rsidRPr="000016FF">
        <w:rPr>
          <w:color w:val="000000"/>
          <w:sz w:val="28"/>
          <w:szCs w:val="28"/>
          <w:lang w:val="kk-KZ"/>
        </w:rPr>
        <w:t>ба</w:t>
      </w:r>
      <w:r>
        <w:rPr>
          <w:color w:val="000000"/>
          <w:sz w:val="28"/>
          <w:szCs w:val="28"/>
          <w:lang w:val="kk-KZ"/>
        </w:rPr>
        <w:t>р ДНҚ-полимеразаны пайдаланып (</w:t>
      </w:r>
      <w:r w:rsidRPr="000016FF">
        <w:rPr>
          <w:color w:val="000000"/>
          <w:sz w:val="28"/>
          <w:szCs w:val="28"/>
          <w:lang w:val="kk-KZ"/>
        </w:rPr>
        <w:t xml:space="preserve">жиі - Taq ДНҚ полимеразалар)өседі. </w:t>
      </w:r>
      <w:r w:rsidRPr="000119B9">
        <w:rPr>
          <w:color w:val="000000"/>
          <w:sz w:val="28"/>
          <w:szCs w:val="28"/>
          <w:lang w:val="kk-KZ"/>
        </w:rPr>
        <w:t>Бұл бастапқы біртекті материалдың дупликациясына әкеледі</w:t>
      </w:r>
      <w:r>
        <w:rPr>
          <w:color w:val="000000"/>
          <w:sz w:val="28"/>
          <w:szCs w:val="28"/>
          <w:lang w:val="kk-KZ"/>
        </w:rPr>
        <w:t xml:space="preserve">. </w:t>
      </w:r>
      <w:r w:rsidRPr="00FA21C4">
        <w:rPr>
          <w:color w:val="000000"/>
          <w:sz w:val="28"/>
          <w:szCs w:val="28"/>
          <w:lang w:val="kk-KZ"/>
        </w:rPr>
        <w:t>Taq полимеразы үшін мінсіз жұмыс температурасы 72 ° C.Кері процесс ықтималдығын азайту үшін праймерлер бірнеше негіздерге жалғана өскенде, олар  матрицаға арналған аса күшті иондық тартуларға ие болады. Фрагменттің ұзаруын қамтамассыз етпейтин және қатаң комплементарлы емес праймерлер (аса жоғары температураны</w:t>
      </w:r>
      <w:r>
        <w:rPr>
          <w:color w:val="000000"/>
          <w:sz w:val="28"/>
          <w:szCs w:val="28"/>
          <w:lang w:val="kk-KZ"/>
        </w:rPr>
        <w:t xml:space="preserve">ң нәтижесінде) қайта ширатылады. </w:t>
      </w:r>
      <w:r w:rsidRPr="00851BF7">
        <w:rPr>
          <w:color w:val="000000"/>
          <w:sz w:val="28"/>
          <w:szCs w:val="28"/>
          <w:lang w:val="kk-KZ"/>
        </w:rPr>
        <w:t>Негіздері (матрицаға комплементарлы) 3’-соныңдағы праймерімен жұптасады (полимераза 5’-тен  3’ бағытында  dNTPs  қосады, 3’-тен 5’ матрицаны соңына қарай оқиды).</w:t>
      </w:r>
      <w:r w:rsidRPr="00EB1D4F">
        <w:rPr>
          <w:color w:val="000000"/>
          <w:sz w:val="28"/>
          <w:szCs w:val="28"/>
          <w:lang w:val="kk-KZ"/>
        </w:rPr>
        <w:t>Амплификацияға жарамды ДНҚ бөлігі жеткілікті ұзын болса, праймерлерді ұзарту кезеңін арттыруға болады. Дегенмен, көпшілік ПТР тәжірибелері үшін тізбектерді ұзарту уақыты 1 минутқа тең, бұл тізбектің толық ұзартылуын алу үшін жеткілікті.</w:t>
      </w:r>
    </w:p>
    <w:p w:rsidR="00F966EB" w:rsidRPr="00EB1D4F" w:rsidRDefault="00F966EB" w:rsidP="00797556">
      <w:pPr>
        <w:pStyle w:val="a3"/>
        <w:spacing w:before="0" w:beforeAutospacing="0" w:after="0" w:afterAutospacing="0"/>
        <w:ind w:firstLine="709"/>
        <w:jc w:val="both"/>
        <w:rPr>
          <w:b/>
          <w:color w:val="000000"/>
          <w:sz w:val="28"/>
          <w:szCs w:val="28"/>
          <w:lang w:val="kk-KZ"/>
        </w:rPr>
      </w:pPr>
      <w:r>
        <w:rPr>
          <w:b/>
          <w:color w:val="000000"/>
          <w:sz w:val="28"/>
          <w:szCs w:val="28"/>
          <w:lang w:val="kk-KZ"/>
        </w:rPr>
        <w:t>Бақылау сұрақтары</w:t>
      </w:r>
      <w:r w:rsidRPr="00EB1D4F">
        <w:rPr>
          <w:b/>
          <w:color w:val="000000"/>
          <w:sz w:val="28"/>
          <w:szCs w:val="28"/>
          <w:lang w:val="kk-KZ"/>
        </w:rPr>
        <w:t>:</w:t>
      </w:r>
    </w:p>
    <w:p w:rsidR="00F966EB" w:rsidRPr="00EB1D4F" w:rsidRDefault="00F966EB" w:rsidP="00797556">
      <w:pPr>
        <w:spacing w:after="0" w:line="240" w:lineRule="auto"/>
        <w:ind w:firstLine="709"/>
        <w:rPr>
          <w:rFonts w:ascii="Times New Roman" w:hAnsi="Times New Roman"/>
          <w:sz w:val="28"/>
          <w:szCs w:val="28"/>
          <w:lang w:val="kk-KZ"/>
        </w:rPr>
      </w:pPr>
      <w:r w:rsidRPr="00EB1D4F">
        <w:rPr>
          <w:rFonts w:ascii="Times New Roman" w:hAnsi="Times New Roman"/>
          <w:sz w:val="28"/>
          <w:szCs w:val="28"/>
          <w:lang w:val="kk-KZ"/>
        </w:rPr>
        <w:t xml:space="preserve">1 </w:t>
      </w:r>
      <w:r>
        <w:rPr>
          <w:rFonts w:ascii="Times New Roman" w:hAnsi="Times New Roman"/>
          <w:sz w:val="28"/>
          <w:szCs w:val="28"/>
          <w:lang w:val="kk-KZ"/>
        </w:rPr>
        <w:t>Амплификация кезеңдерін атаңыз</w:t>
      </w:r>
    </w:p>
    <w:p w:rsidR="00F966EB" w:rsidRPr="00EB1D4F" w:rsidRDefault="00F966EB" w:rsidP="00797556">
      <w:pPr>
        <w:spacing w:after="0" w:line="240" w:lineRule="auto"/>
        <w:ind w:firstLine="709"/>
        <w:rPr>
          <w:rFonts w:ascii="Times New Roman" w:hAnsi="Times New Roman"/>
          <w:sz w:val="28"/>
          <w:szCs w:val="28"/>
          <w:lang w:val="kk-KZ"/>
        </w:rPr>
      </w:pPr>
      <w:r w:rsidRPr="00EB1D4F">
        <w:rPr>
          <w:rFonts w:ascii="Times New Roman" w:hAnsi="Times New Roman"/>
          <w:sz w:val="28"/>
          <w:szCs w:val="28"/>
          <w:lang w:val="kk-KZ"/>
        </w:rPr>
        <w:t xml:space="preserve">2 </w:t>
      </w:r>
      <w:r>
        <w:rPr>
          <w:rFonts w:ascii="Times New Roman" w:hAnsi="Times New Roman"/>
          <w:sz w:val="28"/>
          <w:szCs w:val="28"/>
          <w:lang w:val="kk-KZ"/>
        </w:rPr>
        <w:t>Амплификацияның бірінші кезеңінде не өтеді</w:t>
      </w:r>
      <w:r w:rsidRPr="00EB1D4F">
        <w:rPr>
          <w:rFonts w:ascii="Times New Roman" w:hAnsi="Times New Roman"/>
          <w:sz w:val="28"/>
          <w:szCs w:val="28"/>
          <w:lang w:val="kk-KZ"/>
        </w:rPr>
        <w:t>?</w:t>
      </w:r>
    </w:p>
    <w:p w:rsidR="00F966EB" w:rsidRPr="00EB1D4F" w:rsidRDefault="00F966EB" w:rsidP="00797556">
      <w:pPr>
        <w:spacing w:after="0" w:line="240" w:lineRule="auto"/>
        <w:ind w:firstLine="709"/>
        <w:rPr>
          <w:rFonts w:ascii="Times New Roman" w:hAnsi="Times New Roman"/>
          <w:sz w:val="28"/>
          <w:szCs w:val="28"/>
          <w:lang w:val="kk-KZ"/>
        </w:rPr>
      </w:pPr>
      <w:r w:rsidRPr="00EB1D4F">
        <w:rPr>
          <w:rFonts w:ascii="Times New Roman" w:hAnsi="Times New Roman"/>
          <w:sz w:val="28"/>
          <w:szCs w:val="28"/>
          <w:lang w:val="kk-KZ"/>
        </w:rPr>
        <w:t>3 Праймерді ұзарту кезеңінде өтетін процестерді сипаттаңыз</w:t>
      </w:r>
    </w:p>
    <w:p w:rsidR="00F966EB" w:rsidRDefault="00F966EB" w:rsidP="00797556">
      <w:pPr>
        <w:spacing w:after="0" w:line="240" w:lineRule="auto"/>
        <w:ind w:firstLine="709"/>
        <w:rPr>
          <w:rFonts w:ascii="Times New Roman" w:hAnsi="Times New Roman"/>
          <w:sz w:val="28"/>
          <w:szCs w:val="28"/>
        </w:rPr>
      </w:pPr>
      <w:r>
        <w:rPr>
          <w:rFonts w:ascii="Times New Roman" w:hAnsi="Times New Roman"/>
          <w:sz w:val="28"/>
          <w:szCs w:val="28"/>
        </w:rPr>
        <w:t xml:space="preserve">4 </w:t>
      </w:r>
      <w:r w:rsidRPr="00215856">
        <w:rPr>
          <w:rFonts w:ascii="Times New Roman" w:hAnsi="Times New Roman"/>
          <w:sz w:val="28"/>
          <w:szCs w:val="28"/>
        </w:rPr>
        <w:t>55-65 ° C температурада не өтеді?</w:t>
      </w:r>
    </w:p>
    <w:p w:rsidR="00F966EB" w:rsidRDefault="00F966EB" w:rsidP="00797556">
      <w:pPr>
        <w:spacing w:after="0" w:line="240" w:lineRule="auto"/>
        <w:rPr>
          <w:rFonts w:ascii="Times New Roman" w:hAnsi="Times New Roman"/>
          <w:sz w:val="28"/>
          <w:szCs w:val="28"/>
        </w:rPr>
      </w:pPr>
    </w:p>
    <w:p w:rsidR="00F966EB" w:rsidRDefault="00F966EB" w:rsidP="00797556">
      <w:pPr>
        <w:spacing w:after="0" w:line="240" w:lineRule="auto"/>
        <w:rPr>
          <w:rFonts w:ascii="Times New Roman" w:hAnsi="Times New Roman"/>
          <w:sz w:val="28"/>
          <w:szCs w:val="28"/>
        </w:rPr>
      </w:pPr>
    </w:p>
    <w:p w:rsidR="00F966EB" w:rsidRDefault="00F966EB" w:rsidP="00797556">
      <w:pPr>
        <w:pStyle w:val="a3"/>
        <w:spacing w:before="0" w:beforeAutospacing="0" w:after="0" w:afterAutospacing="0"/>
        <w:jc w:val="center"/>
        <w:rPr>
          <w:b/>
          <w:color w:val="000000"/>
          <w:sz w:val="28"/>
          <w:szCs w:val="28"/>
        </w:rPr>
      </w:pPr>
      <w:r>
        <w:rPr>
          <w:b/>
          <w:color w:val="000000"/>
          <w:sz w:val="28"/>
          <w:szCs w:val="28"/>
        </w:rPr>
        <w:t>Зертханалы</w:t>
      </w:r>
      <w:r>
        <w:rPr>
          <w:b/>
          <w:color w:val="000000"/>
          <w:sz w:val="28"/>
          <w:szCs w:val="28"/>
          <w:lang w:val="kk-KZ"/>
        </w:rPr>
        <w:t>қ  жұмыс</w:t>
      </w:r>
      <w:r>
        <w:rPr>
          <w:b/>
          <w:color w:val="000000"/>
          <w:sz w:val="28"/>
          <w:szCs w:val="28"/>
        </w:rPr>
        <w:t xml:space="preserve"> №9</w:t>
      </w:r>
    </w:p>
    <w:p w:rsidR="00F966EB" w:rsidRDefault="00F966EB" w:rsidP="00797556">
      <w:pPr>
        <w:pStyle w:val="a3"/>
        <w:spacing w:before="0" w:beforeAutospacing="0" w:after="0" w:afterAutospacing="0"/>
        <w:ind w:firstLine="709"/>
        <w:jc w:val="center"/>
        <w:rPr>
          <w:b/>
          <w:color w:val="000000"/>
          <w:sz w:val="28"/>
          <w:szCs w:val="28"/>
        </w:rPr>
      </w:pPr>
      <w:r w:rsidRPr="000119B9">
        <w:rPr>
          <w:b/>
          <w:color w:val="000000"/>
          <w:sz w:val="28"/>
          <w:szCs w:val="28"/>
        </w:rPr>
        <w:t>ДНҚ фрагменттерін амплификаттау</w:t>
      </w:r>
    </w:p>
    <w:p w:rsidR="00F966EB" w:rsidRPr="000119B9"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Жұмыстың мақсаты</w:t>
      </w:r>
      <w:r>
        <w:rPr>
          <w:b/>
          <w:color w:val="000000"/>
          <w:sz w:val="28"/>
          <w:szCs w:val="28"/>
        </w:rPr>
        <w:t>:</w:t>
      </w:r>
      <w:r w:rsidRPr="000119B9">
        <w:rPr>
          <w:color w:val="000000"/>
          <w:sz w:val="28"/>
          <w:szCs w:val="28"/>
        </w:rPr>
        <w:t>Амплификация кезінде өтетін процесстерді меңгеру</w:t>
      </w:r>
      <w:r>
        <w:rPr>
          <w:color w:val="000000"/>
          <w:sz w:val="28"/>
          <w:szCs w:val="28"/>
          <w:lang w:val="kk-KZ"/>
        </w:rPr>
        <w:t>.</w:t>
      </w:r>
    </w:p>
    <w:p w:rsidR="00F966EB" w:rsidRPr="00F966EB"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Теориялық негіздеме</w:t>
      </w:r>
      <w:r w:rsidRPr="00F966EB">
        <w:rPr>
          <w:b/>
          <w:color w:val="000000"/>
          <w:sz w:val="28"/>
          <w:szCs w:val="28"/>
          <w:lang w:val="kk-KZ"/>
        </w:rPr>
        <w:t>.</w:t>
      </w:r>
      <w:r>
        <w:rPr>
          <w:color w:val="000000"/>
          <w:sz w:val="28"/>
          <w:szCs w:val="28"/>
          <w:lang w:val="kk-KZ"/>
        </w:rPr>
        <w:t>Амплификация кезеңдері</w:t>
      </w:r>
      <w:r w:rsidRPr="00F966EB">
        <w:rPr>
          <w:color w:val="000000"/>
          <w:sz w:val="28"/>
          <w:szCs w:val="28"/>
          <w:lang w:val="kk-KZ"/>
        </w:rPr>
        <w:t xml:space="preserve"> (денатурация, отжиг </w:t>
      </w:r>
      <w:r>
        <w:rPr>
          <w:color w:val="000000"/>
          <w:sz w:val="28"/>
          <w:szCs w:val="28"/>
          <w:lang w:val="kk-KZ"/>
        </w:rPr>
        <w:t>жәнепраймерлерді ұзарту</w:t>
      </w:r>
      <w:r w:rsidRPr="00F966EB">
        <w:rPr>
          <w:color w:val="000000"/>
          <w:sz w:val="28"/>
          <w:szCs w:val="28"/>
          <w:lang w:val="kk-KZ"/>
        </w:rPr>
        <w:t>).</w:t>
      </w:r>
    </w:p>
    <w:p w:rsidR="00F966EB" w:rsidRPr="000F4540" w:rsidRDefault="00F966EB" w:rsidP="00797556">
      <w:pPr>
        <w:pStyle w:val="a3"/>
        <w:spacing w:before="0" w:beforeAutospacing="0" w:after="0" w:afterAutospacing="0"/>
        <w:ind w:firstLine="709"/>
        <w:jc w:val="both"/>
        <w:rPr>
          <w:color w:val="000000"/>
          <w:sz w:val="28"/>
          <w:szCs w:val="28"/>
          <w:lang w:val="kk-KZ"/>
        </w:rPr>
      </w:pPr>
      <w:r w:rsidRPr="000F4540">
        <w:rPr>
          <w:b/>
          <w:color w:val="000000"/>
          <w:sz w:val="28"/>
          <w:szCs w:val="28"/>
          <w:lang w:val="kk-KZ"/>
        </w:rPr>
        <w:t>Зертханалық жұмыстың техникалық жарақтандырылуы және жабдықталуы:</w:t>
      </w:r>
      <w:r w:rsidRPr="000F4540">
        <w:rPr>
          <w:color w:val="000000"/>
          <w:sz w:val="28"/>
          <w:szCs w:val="28"/>
          <w:lang w:val="kk-KZ"/>
        </w:rPr>
        <w:t>Амплификатормен жұмыс істеу үшін  бағдарламалық жасақтамасы орнатылған компьютер және амплификатор бар.</w:t>
      </w:r>
    </w:p>
    <w:p w:rsidR="00F966EB" w:rsidRPr="000F4540" w:rsidRDefault="00F966EB" w:rsidP="00797556">
      <w:pPr>
        <w:pStyle w:val="a3"/>
        <w:spacing w:before="0" w:beforeAutospacing="0" w:after="0" w:afterAutospacing="0"/>
        <w:ind w:firstLine="709"/>
        <w:jc w:val="both"/>
        <w:rPr>
          <w:color w:val="000000"/>
          <w:sz w:val="28"/>
          <w:szCs w:val="28"/>
          <w:lang w:val="kk-KZ"/>
        </w:rPr>
      </w:pPr>
      <w:r w:rsidRPr="000F4540">
        <w:rPr>
          <w:b/>
          <w:color w:val="000000"/>
          <w:sz w:val="28"/>
          <w:szCs w:val="28"/>
          <w:lang w:val="kk-KZ"/>
        </w:rPr>
        <w:t>Зертханалық жұмысты орындау тәртібі және мазмұны.</w:t>
      </w:r>
    </w:p>
    <w:p w:rsidR="00F966EB" w:rsidRPr="00D1262D" w:rsidRDefault="00F966EB" w:rsidP="00797556">
      <w:pPr>
        <w:pStyle w:val="a3"/>
        <w:spacing w:before="0" w:beforeAutospacing="0" w:after="0" w:afterAutospacing="0"/>
        <w:ind w:firstLine="709"/>
        <w:jc w:val="both"/>
        <w:rPr>
          <w:color w:val="000000"/>
          <w:sz w:val="28"/>
          <w:szCs w:val="28"/>
          <w:lang w:val="kk-KZ"/>
        </w:rPr>
      </w:pPr>
      <w:r w:rsidRPr="000119B9">
        <w:rPr>
          <w:color w:val="000000"/>
          <w:sz w:val="28"/>
          <w:szCs w:val="28"/>
          <w:lang w:val="kk-KZ"/>
        </w:rPr>
        <w:lastRenderedPageBreak/>
        <w:t>ПТР-ды қолдана амплификация методологиясында матрицаны денатурациялау кезеңдері, праймердің отжигі және праймерді ұзарту  бір «цикл» құрайды.</w:t>
      </w:r>
      <w:r w:rsidRPr="00D1262D">
        <w:rPr>
          <w:color w:val="000000"/>
          <w:sz w:val="28"/>
          <w:szCs w:val="28"/>
          <w:lang w:val="kk-KZ"/>
        </w:rPr>
        <w:t>Суретте ПТР амплификация процессінің негізгі үшкезеңдерісуреттелген.</w:t>
      </w:r>
    </w:p>
    <w:p w:rsidR="00465CAD" w:rsidRPr="0074528D" w:rsidRDefault="00323C12" w:rsidP="00797556">
      <w:pPr>
        <w:pStyle w:val="a3"/>
        <w:spacing w:before="0" w:beforeAutospacing="0" w:after="0" w:afterAutospacing="0"/>
        <w:ind w:firstLine="709"/>
        <w:jc w:val="center"/>
        <w:rPr>
          <w:color w:val="000000"/>
          <w:sz w:val="28"/>
          <w:szCs w:val="28"/>
        </w:rPr>
      </w:pPr>
      <w:r w:rsidRPr="00323C12">
        <w:rPr>
          <w:noProof/>
          <w:color w:val="000000"/>
          <w:sz w:val="28"/>
          <w:szCs w:val="28"/>
        </w:rPr>
        <w:pict>
          <v:shape id="Рисунок 1" o:spid="_x0000_i1027" type="#_x0000_t75" style="width:383.75pt;height:401.35pt;visibility:visible">
            <v:imagedata r:id="rId12" o:title=""/>
          </v:shape>
        </w:pict>
      </w:r>
    </w:p>
    <w:p w:rsidR="00F966EB" w:rsidRPr="00D1262D" w:rsidRDefault="00F966EB" w:rsidP="00797556">
      <w:pPr>
        <w:pStyle w:val="a3"/>
        <w:spacing w:before="0" w:beforeAutospacing="0" w:after="0" w:afterAutospacing="0"/>
        <w:ind w:firstLine="708"/>
        <w:jc w:val="center"/>
        <w:rPr>
          <w:color w:val="000000"/>
          <w:sz w:val="28"/>
          <w:szCs w:val="28"/>
          <w:lang w:val="kk-KZ"/>
        </w:rPr>
      </w:pPr>
      <w:r>
        <w:rPr>
          <w:color w:val="000000"/>
          <w:sz w:val="28"/>
          <w:szCs w:val="28"/>
          <w:lang w:val="kk-KZ"/>
        </w:rPr>
        <w:t xml:space="preserve">ПТР амплификация кезеңдері </w:t>
      </w:r>
      <w:r w:rsidRPr="00D1262D">
        <w:rPr>
          <w:color w:val="000000"/>
          <w:sz w:val="28"/>
          <w:szCs w:val="28"/>
          <w:lang w:val="kk-KZ"/>
        </w:rPr>
        <w:t xml:space="preserve"> (</w:t>
      </w:r>
      <w:r>
        <w:rPr>
          <w:color w:val="000000"/>
          <w:sz w:val="28"/>
          <w:szCs w:val="28"/>
          <w:lang w:val="kk-KZ"/>
        </w:rPr>
        <w:t>Сызба</w:t>
      </w:r>
      <w:r w:rsidRPr="00D1262D">
        <w:rPr>
          <w:color w:val="000000"/>
          <w:sz w:val="28"/>
          <w:szCs w:val="28"/>
          <w:lang w:val="kk-KZ"/>
        </w:rPr>
        <w:t>:AndyVierstraete, 1999)</w:t>
      </w:r>
    </w:p>
    <w:p w:rsidR="00465CAD" w:rsidRPr="00F966EB" w:rsidRDefault="00465CAD" w:rsidP="00797556">
      <w:pPr>
        <w:pStyle w:val="a3"/>
        <w:spacing w:before="0" w:beforeAutospacing="0" w:after="0" w:afterAutospacing="0"/>
        <w:ind w:firstLine="709"/>
        <w:jc w:val="both"/>
        <w:rPr>
          <w:color w:val="000000"/>
          <w:sz w:val="28"/>
          <w:szCs w:val="28"/>
          <w:lang w:val="kk-KZ"/>
        </w:rPr>
      </w:pPr>
    </w:p>
    <w:p w:rsidR="00F966EB" w:rsidRDefault="00F966EB" w:rsidP="00797556">
      <w:pPr>
        <w:pStyle w:val="a3"/>
        <w:spacing w:before="0" w:beforeAutospacing="0" w:after="0" w:afterAutospacing="0"/>
        <w:ind w:firstLine="709"/>
        <w:jc w:val="both"/>
        <w:rPr>
          <w:color w:val="000000"/>
          <w:sz w:val="28"/>
          <w:szCs w:val="28"/>
          <w:lang w:val="kk-KZ"/>
        </w:rPr>
      </w:pPr>
      <w:r w:rsidRPr="00D1262D">
        <w:rPr>
          <w:color w:val="000000"/>
          <w:sz w:val="28"/>
          <w:szCs w:val="28"/>
          <w:lang w:val="kk-KZ"/>
        </w:rPr>
        <w:t>Әрбір циклдан кейін жаңадан синтезделген ДНҚ тізбегі  келесі ци</w:t>
      </w:r>
      <w:r>
        <w:rPr>
          <w:color w:val="000000"/>
          <w:sz w:val="28"/>
          <w:szCs w:val="28"/>
          <w:lang w:val="kk-KZ"/>
        </w:rPr>
        <w:t>клде матрица ретінде бола алады</w:t>
      </w:r>
      <w:r w:rsidRPr="00D1262D">
        <w:rPr>
          <w:color w:val="000000"/>
          <w:sz w:val="28"/>
          <w:szCs w:val="28"/>
          <w:lang w:val="kk-KZ"/>
        </w:rPr>
        <w:t>.</w:t>
      </w:r>
      <w:r w:rsidRPr="00B23296">
        <w:rPr>
          <w:color w:val="000000"/>
          <w:sz w:val="28"/>
          <w:szCs w:val="28"/>
          <w:lang w:val="kk-KZ"/>
        </w:rPr>
        <w:t xml:space="preserve">Суретте көрсетілгендей, экспоненциалды реакцияның негізгі өнімі -  олигонуклеотидтті праймерлердің 5’ ұшымен анықталатын dsДНҚ-ң сигменті, ал ұзындығы праймерлердің арасындағы арақашықтығымен анықталады. Мөлшері бойынша гетерогенді ДНҚ молекулалары амплификацияның бірінші рауындының табысты өнімдері болып табылады. Олардың ұзындығы екі праймерлердің арасын байланыстырып туратын участкіден біршама жоғары бола алады. </w:t>
      </w:r>
      <w:r w:rsidRPr="001439B1">
        <w:rPr>
          <w:color w:val="000000"/>
          <w:sz w:val="28"/>
          <w:szCs w:val="28"/>
          <w:lang w:val="kk-KZ"/>
        </w:rPr>
        <w:t xml:space="preserve">Екінші рауындта бұл молекулалар белгілі бір ұзындықты ДНҚ тізбектерін құрайды. Олар амплификацияның келесі кезеңдерінде экспоненциалды түрде жинақталып, басыңқы реакция өнімдерін түзеді. Осылайша,амплификация мақсатты реттіліктің  соңғы санының көшірмесі ретінде, мынадай теңдеулер арқылы көрінеді : </w:t>
      </w:r>
    </w:p>
    <w:p w:rsidR="00F966EB" w:rsidRPr="001439B1" w:rsidRDefault="00F966EB" w:rsidP="00797556">
      <w:pPr>
        <w:pStyle w:val="a3"/>
        <w:spacing w:before="0" w:beforeAutospacing="0" w:after="0" w:afterAutospacing="0"/>
        <w:ind w:firstLine="709"/>
        <w:jc w:val="both"/>
        <w:rPr>
          <w:color w:val="000000"/>
          <w:sz w:val="28"/>
          <w:szCs w:val="28"/>
          <w:lang w:val="kk-KZ"/>
        </w:rPr>
      </w:pPr>
      <w:r w:rsidRPr="001439B1">
        <w:rPr>
          <w:color w:val="000000"/>
          <w:sz w:val="28"/>
          <w:szCs w:val="28"/>
          <w:lang w:val="kk-KZ"/>
        </w:rPr>
        <w:t>(2n –2n)x,</w:t>
      </w:r>
    </w:p>
    <w:p w:rsidR="00F966EB" w:rsidRPr="004E2C12" w:rsidRDefault="00F966EB" w:rsidP="00797556">
      <w:pPr>
        <w:pStyle w:val="a3"/>
        <w:spacing w:before="0" w:beforeAutospacing="0" w:after="0" w:afterAutospacing="0"/>
        <w:ind w:firstLine="709"/>
        <w:jc w:val="both"/>
        <w:rPr>
          <w:color w:val="000000"/>
          <w:sz w:val="28"/>
          <w:szCs w:val="28"/>
          <w:lang w:val="kk-KZ"/>
        </w:rPr>
      </w:pPr>
      <w:r w:rsidRPr="001439B1">
        <w:rPr>
          <w:color w:val="000000"/>
          <w:sz w:val="28"/>
          <w:szCs w:val="28"/>
          <w:lang w:val="kk-KZ"/>
        </w:rPr>
        <w:t xml:space="preserve">n – </w:t>
      </w:r>
      <w:r>
        <w:rPr>
          <w:color w:val="000000"/>
          <w:sz w:val="28"/>
          <w:szCs w:val="28"/>
          <w:lang w:val="kk-KZ"/>
        </w:rPr>
        <w:t>бұл цикл саны</w:t>
      </w:r>
      <w:r w:rsidRPr="001439B1">
        <w:rPr>
          <w:color w:val="000000"/>
          <w:sz w:val="28"/>
          <w:szCs w:val="28"/>
          <w:lang w:val="kk-KZ"/>
        </w:rPr>
        <w:t>, 2n – бұл бірінші циклдан кейін алыған бірінші өнім және екінші циклдан кейін алыға</w:t>
      </w:r>
      <w:r>
        <w:rPr>
          <w:color w:val="000000"/>
          <w:sz w:val="28"/>
          <w:szCs w:val="28"/>
          <w:lang w:val="kk-KZ"/>
        </w:rPr>
        <w:t>н ұзындығы белгісіз екінші өнім</w:t>
      </w:r>
      <w:r w:rsidRPr="001439B1">
        <w:rPr>
          <w:color w:val="000000"/>
          <w:sz w:val="28"/>
          <w:szCs w:val="28"/>
          <w:lang w:val="kk-KZ"/>
        </w:rPr>
        <w:t xml:space="preserve">, х – </w:t>
      </w:r>
      <w:r w:rsidRPr="007C00BE">
        <w:rPr>
          <w:color w:val="000000"/>
          <w:sz w:val="28"/>
          <w:szCs w:val="28"/>
          <w:lang w:val="kk-KZ"/>
        </w:rPr>
        <w:t xml:space="preserve">Бұл </w:t>
      </w:r>
      <w:r w:rsidRPr="007C00BE">
        <w:rPr>
          <w:color w:val="000000"/>
          <w:sz w:val="28"/>
          <w:szCs w:val="28"/>
          <w:lang w:val="kk-KZ"/>
        </w:rPr>
        <w:lastRenderedPageBreak/>
        <w:t>бастапқы  матрицаның  көшірмелер саны</w:t>
      </w:r>
      <w:r>
        <w:rPr>
          <w:color w:val="000000"/>
          <w:sz w:val="28"/>
          <w:szCs w:val="28"/>
          <w:lang w:val="kk-KZ"/>
        </w:rPr>
        <w:t xml:space="preserve">. </w:t>
      </w:r>
      <w:r w:rsidRPr="007C00BE">
        <w:rPr>
          <w:color w:val="000000"/>
          <w:sz w:val="28"/>
          <w:szCs w:val="28"/>
          <w:lang w:val="kk-KZ"/>
        </w:rPr>
        <w:t>Әрбір циклде 100% тиімділігі жіберілсе, ПТР-ң 20 циклінен кейін , 220 - еселік амплификация болады.</w:t>
      </w:r>
      <w:r w:rsidRPr="004E2C12">
        <w:rPr>
          <w:color w:val="000000"/>
          <w:sz w:val="28"/>
          <w:szCs w:val="28"/>
          <w:lang w:val="kk-KZ"/>
        </w:rPr>
        <w:t>ПТР тиімділігі матрицадан матрицаға қарай құбылып тұрады және өткізілген оңтайла</w:t>
      </w:r>
      <w:r>
        <w:rPr>
          <w:color w:val="000000"/>
          <w:sz w:val="28"/>
          <w:szCs w:val="28"/>
          <w:lang w:val="kk-KZ"/>
        </w:rPr>
        <w:t>ндыру дәрежесімен сәйкес болады</w:t>
      </w:r>
      <w:r w:rsidRPr="004E2C12">
        <w:rPr>
          <w:color w:val="000000"/>
          <w:sz w:val="28"/>
          <w:szCs w:val="28"/>
          <w:lang w:val="kk-KZ"/>
        </w:rPr>
        <w:t>.</w:t>
      </w:r>
    </w:p>
    <w:p w:rsidR="00465CAD" w:rsidRPr="00F966EB" w:rsidRDefault="00465CAD" w:rsidP="00797556">
      <w:pPr>
        <w:pStyle w:val="a3"/>
        <w:spacing w:before="0" w:beforeAutospacing="0" w:after="0" w:afterAutospacing="0"/>
        <w:ind w:firstLine="709"/>
        <w:jc w:val="both"/>
        <w:rPr>
          <w:color w:val="000000"/>
          <w:sz w:val="28"/>
          <w:szCs w:val="28"/>
          <w:lang w:val="kk-KZ"/>
        </w:rPr>
      </w:pPr>
    </w:p>
    <w:p w:rsidR="00465CAD" w:rsidRPr="00F966EB" w:rsidRDefault="00465CAD" w:rsidP="00797556">
      <w:pPr>
        <w:pStyle w:val="a3"/>
        <w:spacing w:before="0" w:beforeAutospacing="0" w:after="0" w:afterAutospacing="0"/>
        <w:ind w:firstLine="709"/>
        <w:jc w:val="both"/>
        <w:rPr>
          <w:color w:val="000000"/>
          <w:sz w:val="28"/>
          <w:szCs w:val="28"/>
          <w:lang w:val="kk-KZ"/>
        </w:rPr>
      </w:pPr>
    </w:p>
    <w:p w:rsidR="00465CAD" w:rsidRPr="0074528D" w:rsidRDefault="00323C12" w:rsidP="00797556">
      <w:pPr>
        <w:pStyle w:val="a3"/>
        <w:spacing w:before="0" w:beforeAutospacing="0" w:after="0" w:afterAutospacing="0"/>
        <w:ind w:firstLine="709"/>
        <w:jc w:val="center"/>
        <w:rPr>
          <w:color w:val="000000"/>
          <w:sz w:val="28"/>
          <w:szCs w:val="28"/>
        </w:rPr>
      </w:pPr>
      <w:r w:rsidRPr="00323C12">
        <w:rPr>
          <w:noProof/>
          <w:color w:val="000000"/>
          <w:sz w:val="28"/>
          <w:szCs w:val="28"/>
        </w:rPr>
        <w:pict>
          <v:shape id="Рисунок 2" o:spid="_x0000_i1028" type="#_x0000_t75" style="width:386.8pt;height:221.35pt;visibility:visible">
            <v:imagedata r:id="rId13" o:title=""/>
          </v:shape>
        </w:pict>
      </w:r>
    </w:p>
    <w:p w:rsidR="00465CAD" w:rsidRPr="0074528D" w:rsidRDefault="00465CAD" w:rsidP="00797556">
      <w:pPr>
        <w:pStyle w:val="a3"/>
        <w:spacing w:before="0" w:beforeAutospacing="0" w:after="0" w:afterAutospacing="0"/>
        <w:ind w:firstLine="709"/>
        <w:jc w:val="center"/>
        <w:rPr>
          <w:color w:val="000000"/>
          <w:sz w:val="28"/>
          <w:szCs w:val="28"/>
        </w:rPr>
      </w:pPr>
    </w:p>
    <w:p w:rsidR="00F966EB" w:rsidRDefault="00F966EB" w:rsidP="00797556">
      <w:pPr>
        <w:pStyle w:val="a3"/>
        <w:spacing w:before="0" w:beforeAutospacing="0" w:after="0" w:afterAutospacing="0"/>
        <w:ind w:firstLine="709"/>
        <w:jc w:val="center"/>
        <w:rPr>
          <w:color w:val="000000"/>
          <w:sz w:val="28"/>
          <w:szCs w:val="28"/>
          <w:lang w:val="kk-KZ"/>
        </w:rPr>
      </w:pPr>
      <w:r w:rsidRPr="0046614D">
        <w:rPr>
          <w:color w:val="000000"/>
          <w:sz w:val="28"/>
          <w:szCs w:val="28"/>
        </w:rPr>
        <w:t>ПТР әдісіндегі  ДН</w:t>
      </w:r>
      <w:proofErr w:type="gramStart"/>
      <w:r w:rsidRPr="0046614D">
        <w:rPr>
          <w:color w:val="000000"/>
          <w:sz w:val="28"/>
          <w:szCs w:val="28"/>
        </w:rPr>
        <w:t>Қ-</w:t>
      </w:r>
      <w:proofErr w:type="gramEnd"/>
      <w:r w:rsidRPr="0046614D">
        <w:rPr>
          <w:color w:val="000000"/>
          <w:sz w:val="28"/>
          <w:szCs w:val="28"/>
        </w:rPr>
        <w:t>ны экспоненциальды амплификациялау</w:t>
      </w:r>
    </w:p>
    <w:p w:rsidR="00465CAD" w:rsidRPr="00F966EB" w:rsidRDefault="00465CAD" w:rsidP="00797556">
      <w:pPr>
        <w:pStyle w:val="a3"/>
        <w:spacing w:before="0" w:beforeAutospacing="0" w:after="0" w:afterAutospacing="0"/>
        <w:ind w:firstLine="709"/>
        <w:jc w:val="center"/>
        <w:rPr>
          <w:color w:val="000000"/>
          <w:sz w:val="28"/>
          <w:szCs w:val="28"/>
          <w:lang w:val="kk-KZ"/>
        </w:rPr>
      </w:pPr>
    </w:p>
    <w:p w:rsidR="00F966EB" w:rsidRPr="0046614D" w:rsidRDefault="00F966EB" w:rsidP="00797556">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Бақылау сұрақтары</w:t>
      </w:r>
      <w:r w:rsidRPr="0046614D">
        <w:rPr>
          <w:rFonts w:ascii="Times New Roman" w:hAnsi="Times New Roman"/>
          <w:b/>
          <w:sz w:val="28"/>
          <w:szCs w:val="28"/>
          <w:lang w:val="kk-KZ"/>
        </w:rPr>
        <w:t>:</w:t>
      </w:r>
    </w:p>
    <w:p w:rsidR="00F966EB" w:rsidRPr="0046614D" w:rsidRDefault="00F966EB" w:rsidP="00797556">
      <w:pPr>
        <w:spacing w:after="0" w:line="240" w:lineRule="auto"/>
        <w:ind w:firstLine="709"/>
        <w:jc w:val="both"/>
        <w:rPr>
          <w:rFonts w:ascii="Times New Roman" w:hAnsi="Times New Roman"/>
          <w:color w:val="000000"/>
          <w:sz w:val="28"/>
          <w:szCs w:val="28"/>
          <w:lang w:val="kk-KZ"/>
        </w:rPr>
      </w:pPr>
      <w:r w:rsidRPr="0046614D">
        <w:rPr>
          <w:rFonts w:ascii="Times New Roman" w:hAnsi="Times New Roman"/>
          <w:sz w:val="28"/>
          <w:szCs w:val="28"/>
          <w:lang w:val="kk-KZ"/>
        </w:rPr>
        <w:t>1 Экспоненциальды реакцияның негізгі өнімі не болып табылады</w:t>
      </w:r>
      <w:r w:rsidRPr="0046614D">
        <w:rPr>
          <w:rFonts w:ascii="Times New Roman" w:hAnsi="Times New Roman"/>
          <w:color w:val="000000"/>
          <w:sz w:val="28"/>
          <w:szCs w:val="28"/>
          <w:lang w:val="kk-KZ"/>
        </w:rPr>
        <w:t>?</w:t>
      </w:r>
    </w:p>
    <w:p w:rsidR="00F966EB" w:rsidRDefault="00F966EB" w:rsidP="0079755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 </w:t>
      </w:r>
      <w:r>
        <w:rPr>
          <w:rFonts w:ascii="Times New Roman" w:hAnsi="Times New Roman"/>
          <w:color w:val="000000"/>
          <w:sz w:val="28"/>
          <w:szCs w:val="28"/>
          <w:lang w:val="kk-KZ"/>
        </w:rPr>
        <w:t>ДНҚ - матрица деп не аталады</w:t>
      </w:r>
      <w:r>
        <w:rPr>
          <w:rFonts w:ascii="Times New Roman" w:hAnsi="Times New Roman"/>
          <w:color w:val="000000"/>
          <w:sz w:val="28"/>
          <w:szCs w:val="28"/>
        </w:rPr>
        <w:t>?</w:t>
      </w:r>
    </w:p>
    <w:p w:rsidR="00F966EB" w:rsidRDefault="00F966EB" w:rsidP="00797556">
      <w:pPr>
        <w:spacing w:after="0" w:line="240" w:lineRule="auto"/>
      </w:pPr>
    </w:p>
    <w:p w:rsidR="00465CAD" w:rsidRPr="0074528D" w:rsidRDefault="00465CAD" w:rsidP="00797556">
      <w:pPr>
        <w:spacing w:after="0" w:line="240" w:lineRule="auto"/>
        <w:ind w:firstLine="709"/>
        <w:jc w:val="both"/>
        <w:rPr>
          <w:rFonts w:ascii="Times New Roman" w:hAnsi="Times New Roman"/>
          <w:color w:val="000000"/>
          <w:sz w:val="28"/>
          <w:szCs w:val="28"/>
        </w:rPr>
      </w:pPr>
    </w:p>
    <w:p w:rsidR="00465CAD" w:rsidRPr="0074528D" w:rsidRDefault="00465CAD" w:rsidP="00797556">
      <w:pPr>
        <w:spacing w:after="0" w:line="240" w:lineRule="auto"/>
        <w:ind w:firstLine="709"/>
        <w:jc w:val="both"/>
        <w:rPr>
          <w:rFonts w:ascii="Times New Roman" w:hAnsi="Times New Roman"/>
          <w:color w:val="000000"/>
          <w:sz w:val="28"/>
          <w:szCs w:val="28"/>
        </w:rPr>
      </w:pPr>
    </w:p>
    <w:p w:rsidR="00465CAD" w:rsidRPr="0074528D" w:rsidRDefault="00465CAD" w:rsidP="00797556">
      <w:pPr>
        <w:spacing w:after="0" w:line="240" w:lineRule="auto"/>
        <w:ind w:firstLine="709"/>
        <w:jc w:val="both"/>
        <w:rPr>
          <w:rFonts w:ascii="Times New Roman" w:hAnsi="Times New Roman"/>
          <w:color w:val="000000"/>
          <w:sz w:val="28"/>
          <w:szCs w:val="28"/>
        </w:rPr>
      </w:pPr>
    </w:p>
    <w:p w:rsidR="007E6189" w:rsidRPr="007E6189" w:rsidRDefault="007E6189" w:rsidP="00797556">
      <w:pPr>
        <w:pStyle w:val="afa"/>
        <w:jc w:val="center"/>
        <w:rPr>
          <w:rFonts w:ascii="Times New Roman" w:hAnsi="Times New Roman"/>
          <w:b/>
          <w:sz w:val="28"/>
          <w:szCs w:val="28"/>
          <w:lang w:val="kk-KZ"/>
        </w:rPr>
      </w:pPr>
      <w:r w:rsidRPr="007E6189">
        <w:rPr>
          <w:rFonts w:ascii="Times New Roman" w:hAnsi="Times New Roman"/>
          <w:b/>
          <w:sz w:val="28"/>
          <w:szCs w:val="28"/>
          <w:lang w:val="kk-KZ"/>
        </w:rPr>
        <w:t xml:space="preserve">Зертханалық жұмыс </w:t>
      </w:r>
      <w:r w:rsidRPr="007E6189">
        <w:rPr>
          <w:rFonts w:ascii="Times New Roman" w:hAnsi="Times New Roman"/>
          <w:b/>
          <w:sz w:val="28"/>
          <w:szCs w:val="28"/>
        </w:rPr>
        <w:t>№10</w:t>
      </w:r>
    </w:p>
    <w:p w:rsidR="007E6189" w:rsidRPr="007E6189" w:rsidRDefault="007E6189" w:rsidP="00797556">
      <w:pPr>
        <w:pStyle w:val="afa"/>
        <w:jc w:val="center"/>
        <w:rPr>
          <w:rFonts w:ascii="Times New Roman" w:hAnsi="Times New Roman"/>
          <w:b/>
          <w:sz w:val="28"/>
          <w:szCs w:val="28"/>
          <w:lang w:val="kk-KZ"/>
        </w:rPr>
      </w:pPr>
      <w:r w:rsidRPr="007E6189">
        <w:rPr>
          <w:rFonts w:ascii="Times New Roman" w:hAnsi="Times New Roman"/>
          <w:b/>
          <w:sz w:val="28"/>
          <w:szCs w:val="28"/>
          <w:lang w:val="kk-KZ"/>
        </w:rPr>
        <w:t>Полимеразды тізбекті реакция</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 xml:space="preserve">Жұмыстың мақсаты: </w:t>
      </w:r>
      <w:r w:rsidRPr="00CD111C">
        <w:rPr>
          <w:color w:val="000000"/>
          <w:sz w:val="28"/>
          <w:szCs w:val="28"/>
          <w:lang w:val="kk-KZ"/>
        </w:rPr>
        <w:t>ПТР жасау үшін негізгі  компонентерің зерттеу.</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 xml:space="preserve">Теориялық негіздеу: </w:t>
      </w:r>
      <w:r w:rsidRPr="00CD111C">
        <w:rPr>
          <w:color w:val="000000"/>
          <w:sz w:val="28"/>
          <w:szCs w:val="28"/>
          <w:lang w:val="kk-KZ"/>
        </w:rPr>
        <w:t>ПТР жасау үшін аппараттар мен компонентер.</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Құрылғылар мен лабороторлық жұмысқа арналған техникалық жабдықтар</w:t>
      </w:r>
      <w:r w:rsidRPr="00CD111C">
        <w:rPr>
          <w:color w:val="000000"/>
          <w:sz w:val="28"/>
          <w:szCs w:val="28"/>
          <w:lang w:val="kk-KZ"/>
        </w:rPr>
        <w:t>: Екі негізгі жетістік ПТР толығымен автоматты түрге жеткізді:</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Термостабильді ДНҚ полимераздарды қолдану, жоғары температурада инактивацияға тұрақты. Осылайша бастамааликвотаполимераздар көптеген циклдерге шыдай алады, методикалық протокол бойынша.</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Тез арада температураны жоғары, төмен ауыса алатың, автоматтандырылған, программалайтың режимді, термальды моншалардың құрастыру.</w:t>
      </w:r>
    </w:p>
    <w:p w:rsidR="00151680"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Термоамплификатор(thermalcyclers)  немесе ПТР машинасы ретінде белгілі.</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Термоамплитификаторды құрастыру үшін бірнеше конструкциялар қолданылды. Мысалы, жылыту мен суыту сұйық ағындар көмегімен, </w:t>
      </w:r>
      <w:r w:rsidRPr="00CD111C">
        <w:rPr>
          <w:rFonts w:ascii="Times New Roman" w:hAnsi="Times New Roman"/>
          <w:sz w:val="28"/>
          <w:szCs w:val="28"/>
          <w:lang w:val="kk-KZ"/>
        </w:rPr>
        <w:lastRenderedPageBreak/>
        <w:t>жылыту, электрлі қарсыласу көмегімен және суыту жартылайөткізгіштер көмегімен.</w:t>
      </w:r>
    </w:p>
    <w:p w:rsidR="007E6189" w:rsidRPr="00CD111C" w:rsidRDefault="007E6189" w:rsidP="00797556">
      <w:pPr>
        <w:spacing w:after="0" w:line="240" w:lineRule="auto"/>
        <w:ind w:firstLine="709"/>
        <w:jc w:val="both"/>
        <w:rPr>
          <w:rFonts w:ascii="Times New Roman" w:hAnsi="Times New Roman"/>
          <w:sz w:val="28"/>
          <w:szCs w:val="28"/>
          <w:lang w:val="kk-KZ"/>
        </w:rPr>
      </w:pP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Лабораторлық жұмыстың орындалуының мазмұны мен тәртібі.</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Термальды амплификацияның параметрлер, денатурация сияқты, праймерді отжигтеу мен праймерді ұзарту және бұрын айтылған қолданылатың компоненттер мен циклдердің саны, келесі параграфтарда сипатталған, ПТР дұрыс жасау үшін.</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Нысаналы ДНҚ</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Негізі, ПТР амплификациясы жүзуге асыру мүмкің, мысалы кем дегенде тек бір интактнты көшірме нысаналы ген болса.</w:t>
      </w:r>
    </w:p>
    <w:p w:rsidR="007E6189" w:rsidRPr="00CD111C" w:rsidRDefault="007E6189" w:rsidP="00797556">
      <w:pPr>
        <w:spacing w:after="0" w:line="240" w:lineRule="auto"/>
        <w:jc w:val="both"/>
        <w:rPr>
          <w:rFonts w:ascii="Times New Roman" w:hAnsi="Times New Roman"/>
          <w:sz w:val="28"/>
          <w:szCs w:val="28"/>
          <w:lang w:val="kk-KZ"/>
        </w:rPr>
      </w:pPr>
      <w:r w:rsidRPr="00CD111C">
        <w:rPr>
          <w:rFonts w:ascii="Times New Roman" w:hAnsi="Times New Roman"/>
          <w:sz w:val="28"/>
          <w:szCs w:val="28"/>
          <w:lang w:val="kk-KZ"/>
        </w:rPr>
        <w:t xml:space="preserve">Нысаналы көшірмелердің санның көп болуы ДНҚ амплификациясының  сапасын жоғарлатады . Нысаналы ДНҚ-да кез келген зақым, мысалы  </w:t>
      </w:r>
      <w:r w:rsidRPr="00CD111C">
        <w:rPr>
          <w:rFonts w:ascii="Times New Roman" w:hAnsi="Times New Roman"/>
          <w:sz w:val="28"/>
          <w:szCs w:val="28"/>
        </w:rPr>
        <w:t>насечка(«надкус»)</w:t>
      </w:r>
      <w:r w:rsidRPr="00CD111C">
        <w:rPr>
          <w:rFonts w:ascii="Times New Roman" w:hAnsi="Times New Roman"/>
          <w:sz w:val="28"/>
          <w:szCs w:val="28"/>
          <w:lang w:val="kk-KZ"/>
        </w:rPr>
        <w:t>, ПТР амплификациясы жүрмейді.</w:t>
      </w:r>
    </w:p>
    <w:p w:rsidR="007E6189" w:rsidRPr="00CD111C" w:rsidRDefault="007E6189" w:rsidP="00797556">
      <w:pPr>
        <w:spacing w:after="0" w:line="240" w:lineRule="auto"/>
        <w:jc w:val="both"/>
        <w:rPr>
          <w:rFonts w:ascii="Times New Roman" w:hAnsi="Times New Roman"/>
          <w:sz w:val="28"/>
          <w:szCs w:val="28"/>
          <w:lang w:val="kk-KZ"/>
        </w:rPr>
      </w:pPr>
      <w:r w:rsidRPr="00CD111C">
        <w:rPr>
          <w:rFonts w:ascii="Times New Roman" w:hAnsi="Times New Roman"/>
          <w:sz w:val="28"/>
          <w:szCs w:val="28"/>
          <w:lang w:val="kk-KZ"/>
        </w:rPr>
        <w:t xml:space="preserve">Нысаналы  жүйенің өлшемі осындай болуы мүмкің : 0.1 бастап бірнеше мың негізге дейің. Жалпы ДНҚ саны, көбіңде ПТР үшін- 0.05 , 1.0 мкг дейің, бұл бір көшірмелі нысаналы  жүйесің анықтауға қолайлы.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Праймерлер</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Негізі, көбіңде ұзындығы 16-30 нуклеотидті праймерлер қолданады. Сондықтан отжиг кезіңде жоғары температураны қолдануға мүмкіндік береді. Праймерлердің құрылыстардың  ұзын бөліктерден сақтану керек, бір ғана негіздерден тұратың (мысалы,  polydG),  не қайталанатың мотивтер, сонымен қатар инвертирді қайталанулардан сақтану керек . Сонымен қатар ПТР қолданылатың комплементарлы басқа праймерлерден сақтану керек.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sz w:val="28"/>
          <w:szCs w:val="28"/>
          <w:lang w:val="kk-KZ"/>
        </w:rPr>
        <w:t xml:space="preserve">Мүмкің болса, 3’- праймердің соны G мен С негіздер көп болуы керек. Отжигдің нетижелі болуы үшін. Көбіне, ПТР олигонуклеотидтерді концентрациясы 1мкМ қолданады . Бұл кем дегенде амплификацияның 30 циклне жетеді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ДНҚ полимераза</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Taq/AmpliTaq® ДНК полимераза, бұл фермент Thermusaquaticus бактериядан алыңды, бұл бактериялар США-ның Йеллоустонның Ұлттық саябағында ыстық бұлақтарында температурасы 85°С жақын өмір сүретіді.</w:t>
      </w:r>
    </w:p>
    <w:p w:rsidR="007E6189" w:rsidRPr="00CD111C" w:rsidRDefault="007E6189" w:rsidP="00797556">
      <w:pPr>
        <w:spacing w:after="0" w:line="240" w:lineRule="auto"/>
        <w:jc w:val="both"/>
        <w:rPr>
          <w:rFonts w:ascii="Times New Roman" w:hAnsi="Times New Roman"/>
          <w:sz w:val="28"/>
          <w:szCs w:val="28"/>
          <w:lang w:val="kk-KZ"/>
        </w:rPr>
      </w:pPr>
      <w:r w:rsidRPr="00CD111C">
        <w:rPr>
          <w:rFonts w:ascii="Times New Roman" w:hAnsi="Times New Roman"/>
          <w:sz w:val="28"/>
          <w:szCs w:val="28"/>
          <w:lang w:val="kk-KZ"/>
        </w:rPr>
        <w:t xml:space="preserve">Бұл ферменттің оптималды  жұмыс температурасы 70-80°С. Осындай температура кезіңде ДНҚ мен бактерияның синтезі жылдамдығы 35-100 нуклеотид/сек.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ПТР-да Реактионнды буферлер мен</w:t>
      </w:r>
      <w:r w:rsidRPr="009537BD">
        <w:rPr>
          <w:rFonts w:ascii="Times New Roman" w:hAnsi="Times New Roman"/>
          <w:b/>
          <w:sz w:val="28"/>
          <w:szCs w:val="28"/>
          <w:lang w:val="kk-KZ"/>
        </w:rPr>
        <w:t>MgCl2</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Қосымша реагенттерге, реакцияға негізінен қатысатың, ПТР жүру үшін арнайы буферы керек. Буфердің құрамы ферменттің типіне және сипаттамасына қатысты, көбіне жеткізуші 10 х (онеселі) буфер мен оған қатысты фермент қолданады. Ен қарапайым реакционды буфер құрамы.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10 mMTris, pH 8.3</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50 mMKCl</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1.5 – 2.5 mM MgCl2</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Дезоксирибонуклеозидтрифосфаттар</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sz w:val="28"/>
          <w:szCs w:val="28"/>
          <w:lang w:val="kk-KZ"/>
        </w:rPr>
        <w:t xml:space="preserve">ДНҚ синтезі үшін бос Дезоксирибонуклеозидтрифосфаттар(dNTPs) керек. Концентрациясы dNTPs ПТР үшін  20 дан 200 мкМ әрқайсысына dNTP, сонымен қатар төртеуінің барлығы  dNTPs концентрациясы </w:t>
      </w:r>
      <w:r w:rsidRPr="00CD111C">
        <w:rPr>
          <w:rFonts w:ascii="Times New Roman" w:hAnsi="Times New Roman"/>
          <w:sz w:val="28"/>
          <w:szCs w:val="28"/>
          <w:lang w:val="kk-KZ"/>
        </w:rPr>
        <w:lastRenderedPageBreak/>
        <w:t xml:space="preserve">эквивалентті болуы  керек, бұл қосылу кезіңде қателіктердің азаюына акеледі.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 xml:space="preserve">Циклдердің саны мен плато эффектісі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Амплификацияның циклдердің саны, керекті өнімді гел түріңде алу үшін, көбіне ДНҚ бастапқы концентрациясына байланысты. 50 нысаналы молекулаларды амплификациалау үшін 40-45цикл керек, ал 3х105 молекуларды  осындай концентрациясы  үшін 25-30 цикл жетеді.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Количество циклов и эффект плато</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Осындай тұрақсыздықтың болуы плато эффектісіне байланысты, бұл ПТР-ның сонында экспоненциалды жылдамдықтың бәсендеуі. Өнім 0.3-1.0нМ жеткенде болады. Оған себеп реактанттардың (dNTPs, ферментер) деградациясы, реактантардың әлсіреу( праймерлердің, dNTPs- бірінші жағдайда қысқа өнімдердің мәселесі туындайды, екінші жағдайда ұзын өнімдердің мәселесі), сонымен қатар соңғы өніммен ингибирлеу (пирофосфаттың пайда болуы), басқа өнімдер арасында реактантар үшін бәсекелестік, ре-отжиг жолымен праймерлермен әрекеттесу үшін бәсекелістік.</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Бақылау сұрақтары: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1 ПТР жасау үшін керекті құралдар?</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2 ПТР-ның компонентерің ата  </w:t>
      </w:r>
    </w:p>
    <w:p w:rsidR="007E6189" w:rsidRPr="00CD111C" w:rsidRDefault="007E6189" w:rsidP="00797556">
      <w:pPr>
        <w:spacing w:after="0" w:line="240" w:lineRule="auto"/>
        <w:jc w:val="both"/>
        <w:rPr>
          <w:rFonts w:ascii="Times New Roman" w:hAnsi="Times New Roman"/>
          <w:b/>
          <w:sz w:val="28"/>
          <w:szCs w:val="28"/>
          <w:lang w:val="kk-KZ"/>
        </w:rPr>
      </w:pPr>
    </w:p>
    <w:p w:rsidR="007E6189" w:rsidRPr="00CD111C" w:rsidRDefault="007E6189" w:rsidP="00797556">
      <w:pPr>
        <w:spacing w:after="0" w:line="240" w:lineRule="auto"/>
        <w:jc w:val="both"/>
        <w:rPr>
          <w:rFonts w:ascii="Times New Roman" w:hAnsi="Times New Roman"/>
          <w:b/>
          <w:sz w:val="28"/>
          <w:szCs w:val="28"/>
          <w:lang w:val="kk-KZ"/>
        </w:rPr>
      </w:pPr>
    </w:p>
    <w:p w:rsidR="007E6189" w:rsidRPr="00CD111C" w:rsidRDefault="007E6189" w:rsidP="00797556">
      <w:pPr>
        <w:pStyle w:val="a3"/>
        <w:spacing w:before="0" w:beforeAutospacing="0" w:after="0" w:afterAutospacing="0"/>
        <w:jc w:val="center"/>
        <w:rPr>
          <w:b/>
          <w:color w:val="000000"/>
          <w:sz w:val="28"/>
          <w:szCs w:val="28"/>
          <w:lang w:val="kk-KZ"/>
        </w:rPr>
      </w:pPr>
      <w:r w:rsidRPr="00CD111C">
        <w:rPr>
          <w:b/>
          <w:color w:val="000000"/>
          <w:sz w:val="28"/>
          <w:szCs w:val="28"/>
          <w:lang w:val="kk-KZ"/>
        </w:rPr>
        <w:t>Зертханалық жұмыс№11</w:t>
      </w:r>
    </w:p>
    <w:p w:rsidR="007E6189" w:rsidRPr="00CD111C" w:rsidRDefault="007E6189" w:rsidP="00797556">
      <w:pPr>
        <w:pStyle w:val="a3"/>
        <w:spacing w:before="0" w:beforeAutospacing="0" w:after="0" w:afterAutospacing="0"/>
        <w:ind w:firstLine="709"/>
        <w:jc w:val="center"/>
        <w:rPr>
          <w:b/>
          <w:color w:val="000000"/>
          <w:sz w:val="28"/>
          <w:szCs w:val="28"/>
          <w:lang w:val="kk-KZ"/>
        </w:rPr>
      </w:pPr>
      <w:r w:rsidRPr="00CD111C">
        <w:rPr>
          <w:b/>
          <w:color w:val="000000"/>
          <w:sz w:val="28"/>
          <w:szCs w:val="28"/>
          <w:lang w:val="kk-KZ"/>
        </w:rPr>
        <w:t>Нақты уақыттағы ПТР</w:t>
      </w:r>
    </w:p>
    <w:p w:rsidR="007E6189" w:rsidRPr="00CD111C" w:rsidRDefault="007E6189" w:rsidP="00797556">
      <w:pPr>
        <w:pStyle w:val="a3"/>
        <w:spacing w:before="0" w:beforeAutospacing="0" w:after="0" w:afterAutospacing="0"/>
        <w:ind w:firstLine="709"/>
        <w:jc w:val="center"/>
        <w:rPr>
          <w:b/>
          <w:color w:val="000000"/>
          <w:sz w:val="28"/>
          <w:szCs w:val="28"/>
          <w:lang w:val="kk-KZ"/>
        </w:rPr>
      </w:pPr>
      <w:r w:rsidRPr="00CD111C">
        <w:rPr>
          <w:b/>
          <w:color w:val="000000"/>
          <w:sz w:val="28"/>
          <w:szCs w:val="28"/>
          <w:lang w:val="kk-KZ"/>
        </w:rPr>
        <w:t>Жұмыстың мақсаты: ПТР- РТ принциптерін зерттеу</w:t>
      </w:r>
    </w:p>
    <w:p w:rsidR="007E6189" w:rsidRPr="00CD111C" w:rsidRDefault="007E6189" w:rsidP="00797556">
      <w:pPr>
        <w:pStyle w:val="a3"/>
        <w:spacing w:before="0" w:beforeAutospacing="0" w:after="0" w:afterAutospacing="0"/>
        <w:ind w:firstLine="709"/>
        <w:jc w:val="both"/>
        <w:rPr>
          <w:b/>
          <w:color w:val="000000"/>
          <w:sz w:val="28"/>
          <w:szCs w:val="28"/>
          <w:lang w:val="kk-KZ"/>
        </w:rPr>
      </w:pPr>
      <w:r w:rsidRPr="00CD111C">
        <w:rPr>
          <w:b/>
          <w:color w:val="000000"/>
          <w:sz w:val="28"/>
          <w:szCs w:val="28"/>
          <w:lang w:val="kk-KZ"/>
        </w:rPr>
        <w:t>Теориялық негіз. Полимеразды тізбекті реакция және оның компоненті мен кезендері</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 xml:space="preserve">Құрылғылар мен лабороторлық жұмысқа арналған техникалық жабдықтар: </w:t>
      </w:r>
      <w:r w:rsidRPr="00CD111C">
        <w:rPr>
          <w:color w:val="000000"/>
          <w:sz w:val="28"/>
          <w:szCs w:val="28"/>
          <w:lang w:val="kk-KZ"/>
        </w:rPr>
        <w:t>ПТР үшін қажетті аппараттық және бағдарламалық қамтамасыз ету.</w:t>
      </w:r>
    </w:p>
    <w:p w:rsidR="007E6189" w:rsidRPr="00CD111C" w:rsidRDefault="007E6189" w:rsidP="00797556">
      <w:pPr>
        <w:pStyle w:val="a3"/>
        <w:spacing w:before="0" w:beforeAutospacing="0" w:after="0" w:afterAutospacing="0"/>
        <w:ind w:firstLine="709"/>
        <w:jc w:val="both"/>
        <w:rPr>
          <w:b/>
          <w:color w:val="000000"/>
          <w:sz w:val="28"/>
          <w:szCs w:val="28"/>
          <w:lang w:val="kk-KZ"/>
        </w:rPr>
      </w:pPr>
      <w:r w:rsidRPr="00CD111C">
        <w:rPr>
          <w:b/>
          <w:color w:val="000000"/>
          <w:sz w:val="28"/>
          <w:szCs w:val="28"/>
          <w:lang w:val="kk-KZ"/>
        </w:rPr>
        <w:t>Зертханалық жұмыстың орындау тәртібі мен мазмұны.</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Молекулярлы биологияда, нақты уақыттағы  ПТР (немесе санды ПТР</w:t>
      </w:r>
      <w:r w:rsidRPr="00CD111C">
        <w:rPr>
          <w:sz w:val="28"/>
          <w:szCs w:val="28"/>
          <w:lang w:val="kk-KZ"/>
        </w:rPr>
        <w:t xml:space="preserve">, Real-time PCR, qPCR, qRT-PCR) — лабораторлық әдіс полимеразды тізбекті реакцияның негізінде жүреді, бір уақытта ДНҚ молекуласының санын анықтау мен амплификациялау үшін. Нақты уақыттағы ПТР әдісі өзіне бір уақытта детекция мен ДНҚ жүйесінің арнайы сандық анықтай алады.  </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ПТР принципі ортақ әдістерді қолданады. Ен басты ерекшелік амплификацияланған нақты уақыттағы ДНҚ,  амплификацияның әрбір циклден кейін  саның анықтау</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Сандық анықтау үшін екі әдіс қолданады- Флюоресцентті бояулар, ДНҚ-ның екітізбекті молекуланың ішінде интеркалирдер мен модификацияланған олигонуклеотид (ДНК-зондтар),  ДНҚ комплементарлы бөліктермен гибридизациядан кейін флюоресцентрленеді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Бастапқы кезендерде флуоресцент әлсіз, себебі өнімнің саны аз . Өнім не ғұрлым көп болса сигнал күшиеді , алғашында экспоненциальды сосын платоға шығады.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lastRenderedPageBreak/>
        <w:t>Флуоресценсияның шеткі деңгейіне жету үшін қажетті циклдердің саны СТ-өлшем. Шеткі деңгей- қатаң емес анықталған өлшем, әрбір жеке жағдай үшін қолдануға болады.</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Екітізбектің ДНҚ таңбалау</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Бұл жағдайда таңба ретінде химикалық қосылыстар, ДНҚ екі спиральды интеркалировандеуге қабілетті. Осындай зонд өзінің конформациясын ПТР өнімдермен қосылғанда өзгереді және флуорофоротарға айналады.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Детекцияны әрбір циклден кейің, денатурацияның алдыңда жасауға болады. Осындай бояуға мысал ретіңде пайдалынатың көп қолданылатың syberGreen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sz w:val="28"/>
          <w:szCs w:val="28"/>
          <w:lang w:val="kk-KZ"/>
        </w:rPr>
        <w:t xml:space="preserve">Таңбалау,жұмыс істейтің </w:t>
      </w:r>
      <w:r w:rsidRPr="00CD111C">
        <w:rPr>
          <w:rFonts w:ascii="Times New Roman" w:hAnsi="Times New Roman"/>
          <w:b/>
          <w:sz w:val="28"/>
          <w:szCs w:val="28"/>
          <w:lang w:val="kk-KZ"/>
        </w:rPr>
        <w:t>элонгация фазасы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Зондтарды қолданудың басқа әдісі бар</w:t>
      </w:r>
      <w:r w:rsidRPr="00CD111C">
        <w:rPr>
          <w:rFonts w:ascii="Times New Roman" w:hAnsi="Times New Roman"/>
          <w:b/>
          <w:sz w:val="28"/>
          <w:szCs w:val="28"/>
          <w:lang w:val="kk-KZ"/>
        </w:rPr>
        <w:t xml:space="preserve">,  </w:t>
      </w:r>
      <w:r w:rsidRPr="00CD111C">
        <w:rPr>
          <w:rFonts w:ascii="Times New Roman" w:hAnsi="Times New Roman"/>
          <w:sz w:val="28"/>
          <w:szCs w:val="28"/>
          <w:lang w:val="kk-KZ"/>
        </w:rPr>
        <w:t xml:space="preserve">   флуорофор мен бәсеңдетушісінің шетері5’ және 3’аралығында тігілген.Егер зондтың жүйесі өте ұзын болмаса, екі химиялық реагент ДНҚ жағдайында бір-бірімен байланысады, флуоресценция шығарылмайды. ДНҚ элонгациясының полимеразасының уақытында, экзонуклеаздық белсенділігі 5’-3’иемденеді, ДНҚ нысанасы нуклеоиттері  бір-бірден диссоциацияланады. Осы әрекеттер қорытындысыда флуорофор мен оның бәсеңдетушісі қоспаға түседі, егер осы заттардың жақын болу  мүмкіндігі  төмен болса,  флуоресценция қалпына келеді.</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 xml:space="preserve">Бақылау сұрақтар: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1 ПТР-РТ қарапайым ПТР айырмашылығы неде?</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2 СТ-өлшемі деген не?</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3 ПТР зондпен не аталады</w:t>
      </w:r>
    </w:p>
    <w:p w:rsidR="007E6189" w:rsidRPr="00CD111C" w:rsidRDefault="007E6189" w:rsidP="00797556">
      <w:pPr>
        <w:spacing w:after="0" w:line="240" w:lineRule="auto"/>
        <w:jc w:val="both"/>
        <w:rPr>
          <w:rFonts w:ascii="Times New Roman" w:hAnsi="Times New Roman"/>
          <w:b/>
          <w:sz w:val="28"/>
          <w:szCs w:val="28"/>
        </w:rPr>
      </w:pPr>
    </w:p>
    <w:p w:rsidR="00465CAD" w:rsidRPr="0074528D" w:rsidRDefault="00465CAD" w:rsidP="00797556">
      <w:pPr>
        <w:spacing w:after="0" w:line="240" w:lineRule="auto"/>
        <w:ind w:firstLine="709"/>
        <w:jc w:val="both"/>
        <w:rPr>
          <w:rFonts w:ascii="Times New Roman" w:hAnsi="Times New Roman"/>
          <w:sz w:val="28"/>
          <w:szCs w:val="28"/>
        </w:rPr>
      </w:pPr>
    </w:p>
    <w:p w:rsidR="007E6189" w:rsidRPr="001C2839" w:rsidRDefault="007E6189" w:rsidP="00797556">
      <w:pPr>
        <w:spacing w:after="0" w:line="240" w:lineRule="auto"/>
        <w:jc w:val="center"/>
        <w:rPr>
          <w:b/>
          <w:lang w:val="kk-KZ"/>
        </w:rPr>
      </w:pPr>
      <w:r w:rsidRPr="001C2839">
        <w:rPr>
          <w:rFonts w:ascii="Times New Roman" w:hAnsi="Times New Roman"/>
          <w:b/>
          <w:sz w:val="28"/>
          <w:szCs w:val="28"/>
          <w:lang w:val="kk-KZ"/>
        </w:rPr>
        <w:t>З</w:t>
      </w:r>
      <w:r w:rsidRPr="001C2839">
        <w:rPr>
          <w:rFonts w:ascii="Times New Roman" w:hAnsi="Times New Roman"/>
          <w:b/>
          <w:sz w:val="28"/>
          <w:szCs w:val="28"/>
        </w:rPr>
        <w:t>ертханалық жұмыс№ 12</w:t>
      </w:r>
    </w:p>
    <w:p w:rsidR="007E6189" w:rsidRPr="007E6189" w:rsidRDefault="007E6189" w:rsidP="00797556">
      <w:pPr>
        <w:spacing w:after="0" w:line="240" w:lineRule="auto"/>
        <w:jc w:val="center"/>
        <w:rPr>
          <w:rFonts w:ascii="Times New Roman" w:hAnsi="Times New Roman"/>
          <w:b/>
          <w:sz w:val="28"/>
          <w:szCs w:val="28"/>
          <w:lang w:val="kk-KZ"/>
        </w:rPr>
      </w:pPr>
      <w:r w:rsidRPr="007E6189">
        <w:rPr>
          <w:rFonts w:ascii="Times New Roman" w:hAnsi="Times New Roman"/>
          <w:b/>
          <w:sz w:val="28"/>
          <w:szCs w:val="28"/>
          <w:lang w:val="kk-KZ"/>
        </w:rPr>
        <w:t>Ұзындығы рестрикционных фрагменттерін полиморфизмді талдау</w:t>
      </w:r>
    </w:p>
    <w:p w:rsidR="007E6189" w:rsidRPr="007E618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b/>
          <w:sz w:val="28"/>
          <w:szCs w:val="28"/>
          <w:lang w:val="kk-KZ"/>
        </w:rPr>
        <w:t>Жұмыстың мақсаты</w:t>
      </w:r>
      <w:r w:rsidRPr="007E6189">
        <w:rPr>
          <w:rFonts w:ascii="Times New Roman" w:hAnsi="Times New Roman"/>
          <w:sz w:val="28"/>
          <w:szCs w:val="28"/>
          <w:lang w:val="kk-KZ"/>
        </w:rPr>
        <w:t>: ПТР- ПДРФ</w:t>
      </w:r>
      <w:r>
        <w:rPr>
          <w:rFonts w:ascii="Times New Roman" w:hAnsi="Times New Roman"/>
          <w:sz w:val="28"/>
          <w:szCs w:val="28"/>
          <w:lang w:val="kk-KZ"/>
        </w:rPr>
        <w:t xml:space="preserve"> принциптерін зерттеу</w:t>
      </w:r>
    </w:p>
    <w:p w:rsidR="007E6189" w:rsidRPr="00DD6B87" w:rsidRDefault="007E6189" w:rsidP="00797556">
      <w:pPr>
        <w:spacing w:after="0" w:line="240" w:lineRule="auto"/>
        <w:ind w:firstLine="709"/>
        <w:jc w:val="both"/>
        <w:rPr>
          <w:rFonts w:ascii="Times New Roman" w:hAnsi="Times New Roman"/>
          <w:sz w:val="28"/>
          <w:szCs w:val="28"/>
          <w:lang w:val="kk-KZ"/>
        </w:rPr>
      </w:pPr>
      <w:r w:rsidRPr="007E6189">
        <w:rPr>
          <w:rFonts w:ascii="Times New Roman" w:hAnsi="Times New Roman"/>
          <w:b/>
          <w:sz w:val="28"/>
          <w:szCs w:val="28"/>
          <w:lang w:val="kk-KZ"/>
        </w:rPr>
        <w:t>Теориялы</w:t>
      </w:r>
      <w:r w:rsidRPr="001C2839">
        <w:rPr>
          <w:rFonts w:ascii="Times New Roman" w:hAnsi="Times New Roman"/>
          <w:b/>
          <w:sz w:val="28"/>
          <w:szCs w:val="28"/>
          <w:lang w:val="kk-KZ"/>
        </w:rPr>
        <w:t>қ</w:t>
      </w:r>
      <w:r w:rsidRPr="007E6189">
        <w:rPr>
          <w:rFonts w:ascii="Times New Roman" w:hAnsi="Times New Roman"/>
          <w:b/>
          <w:sz w:val="28"/>
          <w:szCs w:val="28"/>
          <w:lang w:val="kk-KZ"/>
        </w:rPr>
        <w:t xml:space="preserve"> негіздеу</w:t>
      </w:r>
      <w:r w:rsidRPr="007E6189">
        <w:rPr>
          <w:rFonts w:ascii="Times New Roman" w:hAnsi="Times New Roman"/>
          <w:sz w:val="28"/>
          <w:szCs w:val="28"/>
          <w:lang w:val="kk-KZ"/>
        </w:rPr>
        <w:t>. Полимеразды тізбекті реакция, оның кезеңдері мен компоненттер</w:t>
      </w:r>
      <w:r>
        <w:rPr>
          <w:rFonts w:ascii="Times New Roman" w:hAnsi="Times New Roman"/>
          <w:sz w:val="28"/>
          <w:szCs w:val="28"/>
          <w:lang w:val="kk-KZ"/>
        </w:rPr>
        <w:t>і</w:t>
      </w:r>
    </w:p>
    <w:p w:rsidR="007E618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b/>
          <w:sz w:val="28"/>
          <w:szCs w:val="28"/>
          <w:lang w:val="kk-KZ"/>
        </w:rPr>
        <w:t>Зертханалық жұмыс жарақтандырылуы мен жабдықтар</w:t>
      </w:r>
      <w:r w:rsidRPr="005E11C7">
        <w:rPr>
          <w:rFonts w:ascii="Times New Roman" w:hAnsi="Times New Roman"/>
          <w:sz w:val="28"/>
          <w:szCs w:val="28"/>
          <w:lang w:val="kk-KZ"/>
        </w:rPr>
        <w:t>: ПТР үшін қажетті аппараттық және бағдарламалық қамтамасыз ету</w:t>
      </w:r>
    </w:p>
    <w:p w:rsidR="007E6189" w:rsidRPr="001C2839" w:rsidRDefault="007E6189" w:rsidP="00797556">
      <w:pPr>
        <w:spacing w:after="0" w:line="240" w:lineRule="auto"/>
        <w:ind w:firstLine="709"/>
        <w:jc w:val="both"/>
        <w:rPr>
          <w:rFonts w:ascii="Times New Roman" w:hAnsi="Times New Roman"/>
          <w:b/>
          <w:sz w:val="28"/>
          <w:szCs w:val="28"/>
          <w:lang w:val="kk-KZ"/>
        </w:rPr>
      </w:pPr>
      <w:r w:rsidRPr="001C2839">
        <w:rPr>
          <w:rFonts w:ascii="Times New Roman" w:hAnsi="Times New Roman"/>
          <w:b/>
          <w:sz w:val="28"/>
          <w:szCs w:val="28"/>
          <w:lang w:val="kk-KZ"/>
        </w:rPr>
        <w:t>Зертханалық жұмысты орындау мазмұны мен тәртібі.</w:t>
      </w:r>
    </w:p>
    <w:p w:rsidR="007E6189" w:rsidRPr="001C283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sz w:val="28"/>
          <w:szCs w:val="28"/>
          <w:lang w:val="kk-KZ"/>
        </w:rPr>
        <w:t>Жекеленген рестриктаздармен талданып отырған ДН</w:t>
      </w:r>
      <w:r>
        <w:rPr>
          <w:rFonts w:ascii="Times New Roman" w:hAnsi="Times New Roman"/>
          <w:sz w:val="28"/>
          <w:szCs w:val="28"/>
          <w:lang w:val="kk-KZ"/>
        </w:rPr>
        <w:t>Қ</w:t>
      </w:r>
      <w:r w:rsidRPr="001C2839">
        <w:rPr>
          <w:rFonts w:ascii="Times New Roman" w:hAnsi="Times New Roman"/>
          <w:sz w:val="28"/>
          <w:szCs w:val="28"/>
          <w:lang w:val="kk-KZ"/>
        </w:rPr>
        <w:t>-ның толық ыдырауы  ДНҚ фрагменттерінің белгілі бір жиынтығының пайда болуына   әкеп соғады,саны мен мөлшері шектеу сайтына сәйкес келеді. Шектеу учаскелерінде мутационная өзгермелілігі оңай нақты ДН</w:t>
      </w:r>
      <w:r>
        <w:rPr>
          <w:rFonts w:ascii="Times New Roman" w:hAnsi="Times New Roman"/>
          <w:sz w:val="28"/>
          <w:szCs w:val="28"/>
          <w:lang w:val="kk-KZ"/>
        </w:rPr>
        <w:t>Қ-</w:t>
      </w:r>
      <w:r w:rsidRPr="001C2839">
        <w:rPr>
          <w:rFonts w:ascii="Times New Roman" w:hAnsi="Times New Roman"/>
          <w:sz w:val="28"/>
          <w:szCs w:val="28"/>
          <w:lang w:val="kk-KZ"/>
        </w:rPr>
        <w:t xml:space="preserve"> зонд будандастыруды ДНК шектеу үзінділерін ұзындығы өзгеруімен анықтауға болады .Шектеу сайттар бірінде мутация болған жағдайда,шектеу аяқталғаннан кейін бұл сайт тұтас болып қалады,нәтижесінде үлкенірек ДНҚ фрагменттерінің қалыптасуы  және  іргелес ДНҚ шектеу фрагменттерінің бірлесуіне әкеледі.Нәтижесінде, мутант сайттарды қамтитын ДНҚ шектеу фрагменттерінің ұзын</w:t>
      </w:r>
      <w:r>
        <w:rPr>
          <w:rFonts w:ascii="Times New Roman" w:hAnsi="Times New Roman"/>
          <w:sz w:val="28"/>
          <w:szCs w:val="28"/>
          <w:lang w:val="kk-KZ"/>
        </w:rPr>
        <w:t>дығы Саралау көздерден түрлі ДНҚ</w:t>
      </w:r>
      <w:r w:rsidRPr="001C2839">
        <w:rPr>
          <w:rFonts w:ascii="Times New Roman" w:hAnsi="Times New Roman"/>
          <w:sz w:val="28"/>
          <w:szCs w:val="28"/>
          <w:lang w:val="kk-KZ"/>
        </w:rPr>
        <w:t xml:space="preserve"> салыстыру арқылы анықталса Кристобалит- айналады.</w:t>
      </w:r>
    </w:p>
    <w:p w:rsidR="007E6189" w:rsidRPr="00FF6F95" w:rsidRDefault="007E6189" w:rsidP="00797556">
      <w:pPr>
        <w:spacing w:after="0" w:line="240" w:lineRule="auto"/>
        <w:ind w:firstLine="709"/>
        <w:jc w:val="both"/>
        <w:rPr>
          <w:rFonts w:ascii="Times New Roman" w:hAnsi="Times New Roman"/>
          <w:sz w:val="28"/>
          <w:szCs w:val="28"/>
          <w:lang w:val="kk-KZ"/>
        </w:rPr>
      </w:pPr>
      <w:r w:rsidRPr="00FF6F95">
        <w:rPr>
          <w:rFonts w:ascii="Times New Roman" w:hAnsi="Times New Roman"/>
          <w:sz w:val="28"/>
          <w:szCs w:val="28"/>
          <w:lang w:val="kk-KZ"/>
        </w:rPr>
        <w:lastRenderedPageBreak/>
        <w:t>Шектеу фрагменті ұзындығы полиморфизмі деп аталатын ПДРФ талдау (RestrictionFragmentLengthPolymorphism - ПДРФ талдау) талдау келесі қадамдарды қамтиды: геномдық ДНҚ-ны  оқшаулануы,оның шектелуі нақты эндонуклеазамен,электрофорез бөлуде қалыптасқан ДНК фрагменттері және полиморфты шектеу сайты бар ДНҚ фрагменттерін сәйкестендіру, Саузерну бойынша блот-будандастыру  арқылы.</w:t>
      </w:r>
    </w:p>
    <w:p w:rsidR="007E6189" w:rsidRPr="00FF6F95" w:rsidRDefault="007E6189" w:rsidP="00797556">
      <w:pPr>
        <w:spacing w:after="0" w:line="240" w:lineRule="auto"/>
        <w:ind w:firstLine="709"/>
        <w:jc w:val="both"/>
        <w:rPr>
          <w:rFonts w:ascii="Times New Roman" w:hAnsi="Times New Roman"/>
          <w:sz w:val="28"/>
          <w:szCs w:val="28"/>
          <w:lang w:val="kk-KZ"/>
        </w:rPr>
      </w:pPr>
      <w:r w:rsidRPr="00FF6F95">
        <w:rPr>
          <w:rFonts w:ascii="Times New Roman" w:hAnsi="Times New Roman"/>
          <w:sz w:val="28"/>
          <w:szCs w:val="28"/>
          <w:lang w:val="kk-KZ"/>
        </w:rPr>
        <w:t xml:space="preserve">Осылайша,жеке тұлғалардың ДНҚ талдау кезінде, полиморфты облысында екі хромосомаларда шектеу сайты бар  жеке тұлғалардың,ДНҚ-ның қысқа фрагментіне сәйкес гельдің  төменгі жағындағы бір ғана топ үшін электрофореграм анықталады. Мутация үшін гомозиготалы  тұлғалардың,полиморфты шектеу сайтымен  өзгертілген бір бэнд гельдің жоғарғы жағында байқалады, ұзындығы  үлкен фрагментке сәйкес, сонда гетерозигота тобында  екі бэнд көрінеді. </w:t>
      </w:r>
    </w:p>
    <w:p w:rsidR="007E6189" w:rsidRPr="001C2839" w:rsidRDefault="007E6189" w:rsidP="00797556">
      <w:pPr>
        <w:spacing w:after="0" w:line="240" w:lineRule="auto"/>
        <w:ind w:firstLine="709"/>
        <w:jc w:val="both"/>
        <w:rPr>
          <w:rFonts w:ascii="Times New Roman" w:hAnsi="Times New Roman"/>
          <w:sz w:val="28"/>
          <w:szCs w:val="28"/>
          <w:lang w:val="kk-KZ"/>
        </w:rPr>
      </w:pPr>
      <w:r w:rsidRPr="00FF6F95">
        <w:rPr>
          <w:rFonts w:ascii="Times New Roman" w:hAnsi="Times New Roman"/>
          <w:sz w:val="28"/>
          <w:szCs w:val="28"/>
          <w:lang w:val="kk-KZ"/>
        </w:rPr>
        <w:t>ПДРФ- талдау айтарлықтай бұл жағдайда жеңілдетілген болуы мүмкін, атап айтқанда, полиморфты шектеу сайты бар ДН</w:t>
      </w:r>
      <w:r>
        <w:rPr>
          <w:rFonts w:ascii="Times New Roman" w:hAnsi="Times New Roman"/>
          <w:sz w:val="28"/>
          <w:szCs w:val="28"/>
          <w:lang w:val="kk-KZ"/>
        </w:rPr>
        <w:t>Қ</w:t>
      </w:r>
      <w:r w:rsidRPr="00FF6F95">
        <w:rPr>
          <w:rFonts w:ascii="Times New Roman" w:hAnsi="Times New Roman"/>
          <w:sz w:val="28"/>
          <w:szCs w:val="28"/>
          <w:lang w:val="kk-KZ"/>
        </w:rPr>
        <w:t xml:space="preserve"> аймақты күшейту болады. Осы ошағының жағдайын тексеру ПТР және күшейтілген фрагментті шектеуге болады. Зерттеу саласындағы тану сайттар болмауы ДН</w:t>
      </w:r>
      <w:r>
        <w:rPr>
          <w:rFonts w:ascii="Times New Roman" w:hAnsi="Times New Roman"/>
          <w:sz w:val="28"/>
          <w:szCs w:val="28"/>
          <w:lang w:val="kk-KZ"/>
        </w:rPr>
        <w:t>Қ</w:t>
      </w:r>
      <w:r w:rsidRPr="00FF6F95">
        <w:rPr>
          <w:rFonts w:ascii="Times New Roman" w:hAnsi="Times New Roman"/>
          <w:sz w:val="28"/>
          <w:szCs w:val="28"/>
          <w:lang w:val="kk-KZ"/>
        </w:rPr>
        <w:t xml:space="preserve"> мөлшері фрагменті тиісті эндонуклеазды өңдеуден кейін өзгерту мүмкін емес болады,ал  толық сәйкес полиморфты облысы сайт шектеу   қысқа ұзындығы екі фрагмент қалыптасады. Гетерозиготаларда 3 фрагмент болады,біреуінің ұзындығы шектеуге дейін амплификат өлшеміне сай келеді,ал екеуі кішкентай фрагмент жалпы ұзындығына сәйкес.Осылайша, Батыс блот талдау Оңтүстік гибридизация пайдаланған жағдайда сияқты, генотип үш ықтимал нұсқалары үш түрлі нұсқаларын жүзеге асыру элкетрофореграмм сәйкес келетін болады.</w:t>
      </w:r>
    </w:p>
    <w:p w:rsidR="007E6189" w:rsidRPr="007E618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sz w:val="28"/>
          <w:szCs w:val="28"/>
          <w:lang w:val="kk-KZ"/>
        </w:rPr>
        <w:t xml:space="preserve">Бастапқы бірдейлендіру полиморфты  шектеу сайты  белгілі бір гендермен байланысқан  тиісті ДНК-зондтар болған кезде мүмкін. </w:t>
      </w:r>
      <w:r w:rsidRPr="00FF6F95">
        <w:rPr>
          <w:rFonts w:ascii="Times New Roman" w:hAnsi="Times New Roman"/>
          <w:sz w:val="28"/>
          <w:szCs w:val="28"/>
          <w:lang w:val="kk-KZ"/>
        </w:rPr>
        <w:t xml:space="preserve">Одан әрі тактикасы рестрикционды  нуклеазды іздеуде жасалады,полиморфизмді анықтайды. Осы  мақсатта  эндонуклеаз кең жинағы  ДНҚ геномын шектеу үшін пайдаланылады,туыс емес тұлғалар тобынан бөлінген репрезентативты бөлу популяциясын білдіретін. </w:t>
      </w:r>
      <w:r w:rsidRPr="007E6189">
        <w:rPr>
          <w:rFonts w:ascii="Times New Roman" w:hAnsi="Times New Roman"/>
          <w:sz w:val="28"/>
          <w:szCs w:val="28"/>
          <w:lang w:val="kk-KZ"/>
        </w:rPr>
        <w:t>Содан кейін  ПДРФ-талдау үшін жеке-жеке әрбір рестриктаз жиынтығы қолда бар ДНК-зондтармен жүргізеді. Анықталғаннан кейін басқа популяцияларда полиморфизм бірі популяциялар ұқсас зерттеулер жүргізеді.</w:t>
      </w:r>
    </w:p>
    <w:p w:rsidR="007E6189" w:rsidRPr="007E6189" w:rsidRDefault="007E6189" w:rsidP="00797556">
      <w:pPr>
        <w:spacing w:after="0" w:line="240" w:lineRule="auto"/>
        <w:ind w:firstLine="709"/>
        <w:jc w:val="both"/>
        <w:rPr>
          <w:rFonts w:ascii="Times New Roman" w:hAnsi="Times New Roman"/>
          <w:sz w:val="28"/>
          <w:szCs w:val="28"/>
          <w:lang w:val="kk-KZ"/>
        </w:rPr>
      </w:pPr>
      <w:r w:rsidRPr="007E6189">
        <w:rPr>
          <w:rFonts w:ascii="Times New Roman" w:hAnsi="Times New Roman"/>
          <w:sz w:val="28"/>
          <w:szCs w:val="28"/>
          <w:lang w:val="kk-KZ"/>
        </w:rPr>
        <w:t>ПДРФ әдісі  популяцияның  генетикалық зерттеулерінде кеңінен қолданылады , өйткені  ағзаның геномында рестрикционды фрагмент ДНҚ белгілі ұзындықты болып табылады тамаша генетикалық маркермен және бір мезгілде фенотипті  белгісі ағзаның генотипіне тығыз байланысты. Бұл таңбаның популяциясын қадағалап, таралуына мүмкіндік береді, бұны бере отырып оның ата-ұрпағы шағылыстыру кезінде, сондай-ақ классикалық генетикалық әдістері зерттелді организмдердің генетикалық картасын салу үшін пайдаланылады . ПДРФ-маркерлері арқасында олардың нақты керек-жарақтары белгілі бір генетикалық локустар ақпараттылық бойынша таралған биохимиялық маркерлардан кем түспейді және көптеген жағдайларда ыңғайлы күрделі фенотиптік белгілері (мысалы, көздің түсі, шаш бояу немесе жүн,  гүлдер және жапырақтар формасы) көптеген ген локустарымен айқындалады.</w:t>
      </w:r>
    </w:p>
    <w:p w:rsidR="007E6189" w:rsidRPr="001C2839" w:rsidRDefault="007E6189" w:rsidP="00797556">
      <w:pPr>
        <w:spacing w:after="0" w:line="240" w:lineRule="auto"/>
        <w:ind w:firstLine="709"/>
        <w:jc w:val="both"/>
        <w:rPr>
          <w:rFonts w:ascii="Times New Roman" w:hAnsi="Times New Roman"/>
          <w:b/>
          <w:sz w:val="28"/>
          <w:szCs w:val="28"/>
        </w:rPr>
      </w:pPr>
      <w:r w:rsidRPr="001C2839">
        <w:rPr>
          <w:rFonts w:ascii="Times New Roman" w:hAnsi="Times New Roman"/>
          <w:b/>
          <w:sz w:val="28"/>
          <w:szCs w:val="28"/>
        </w:rPr>
        <w:lastRenderedPageBreak/>
        <w:t>Бақылау сұрақтары:</w:t>
      </w:r>
    </w:p>
    <w:p w:rsidR="007E6189" w:rsidRPr="008E6CFB" w:rsidRDefault="007E6189" w:rsidP="00797556">
      <w:pPr>
        <w:spacing w:after="0" w:line="240" w:lineRule="auto"/>
        <w:ind w:firstLine="709"/>
        <w:jc w:val="both"/>
        <w:rPr>
          <w:rFonts w:ascii="Times New Roman" w:hAnsi="Times New Roman"/>
          <w:sz w:val="28"/>
          <w:szCs w:val="28"/>
        </w:rPr>
      </w:pPr>
      <w:r w:rsidRPr="008E6CFB">
        <w:rPr>
          <w:rFonts w:ascii="Times New Roman" w:hAnsi="Times New Roman"/>
          <w:sz w:val="28"/>
          <w:szCs w:val="28"/>
        </w:rPr>
        <w:t>1 ПДРФ принципі неде?</w:t>
      </w:r>
    </w:p>
    <w:p w:rsidR="007E6189" w:rsidRPr="008E6CFB" w:rsidRDefault="007E6189" w:rsidP="00797556">
      <w:pPr>
        <w:spacing w:after="0" w:line="240" w:lineRule="auto"/>
        <w:ind w:firstLine="709"/>
        <w:jc w:val="both"/>
        <w:rPr>
          <w:rFonts w:ascii="Times New Roman" w:hAnsi="Times New Roman"/>
          <w:sz w:val="28"/>
          <w:szCs w:val="28"/>
        </w:rPr>
      </w:pPr>
      <w:r w:rsidRPr="008E6CFB">
        <w:rPr>
          <w:rFonts w:ascii="Times New Roman" w:hAnsi="Times New Roman"/>
          <w:sz w:val="28"/>
          <w:szCs w:val="28"/>
        </w:rPr>
        <w:t>2 Шектеу сайты дегеніміз не?</w:t>
      </w:r>
    </w:p>
    <w:p w:rsidR="007E6189" w:rsidRPr="005E11C7" w:rsidRDefault="007E6189" w:rsidP="00797556">
      <w:pPr>
        <w:spacing w:after="0" w:line="240" w:lineRule="auto"/>
        <w:ind w:firstLine="709"/>
        <w:jc w:val="both"/>
        <w:rPr>
          <w:rFonts w:ascii="Times New Roman" w:hAnsi="Times New Roman"/>
          <w:sz w:val="28"/>
          <w:szCs w:val="28"/>
        </w:rPr>
      </w:pPr>
      <w:r w:rsidRPr="008E6CFB">
        <w:rPr>
          <w:rFonts w:ascii="Times New Roman" w:hAnsi="Times New Roman"/>
          <w:sz w:val="28"/>
          <w:szCs w:val="28"/>
        </w:rPr>
        <w:t>3 Детекция мутациясы қалай жү</w:t>
      </w:r>
      <w:proofErr w:type="gramStart"/>
      <w:r w:rsidRPr="008E6CFB">
        <w:rPr>
          <w:rFonts w:ascii="Times New Roman" w:hAnsi="Times New Roman"/>
          <w:sz w:val="28"/>
          <w:szCs w:val="28"/>
        </w:rPr>
        <w:t>ред</w:t>
      </w:r>
      <w:proofErr w:type="gramEnd"/>
      <w:r w:rsidRPr="008E6CFB">
        <w:rPr>
          <w:rFonts w:ascii="Times New Roman" w:hAnsi="Times New Roman"/>
          <w:sz w:val="28"/>
          <w:szCs w:val="28"/>
        </w:rPr>
        <w:t>і?</w:t>
      </w:r>
    </w:p>
    <w:p w:rsidR="007E6189" w:rsidRPr="005E11C7" w:rsidRDefault="007E6189" w:rsidP="00797556">
      <w:pPr>
        <w:spacing w:after="0" w:line="240" w:lineRule="auto"/>
        <w:ind w:firstLine="709"/>
        <w:rPr>
          <w:rFonts w:ascii="Times New Roman" w:hAnsi="Times New Roman"/>
          <w:sz w:val="28"/>
          <w:szCs w:val="28"/>
        </w:rPr>
      </w:pPr>
    </w:p>
    <w:p w:rsidR="007E6189" w:rsidRPr="005E11C7" w:rsidRDefault="007E6189" w:rsidP="00797556">
      <w:pPr>
        <w:spacing w:after="0" w:line="240" w:lineRule="auto"/>
        <w:rPr>
          <w:rFonts w:ascii="Times New Roman" w:hAnsi="Times New Roman"/>
          <w:sz w:val="28"/>
          <w:szCs w:val="28"/>
        </w:rPr>
      </w:pPr>
    </w:p>
    <w:p w:rsidR="007E6189" w:rsidRPr="001C2839" w:rsidRDefault="007E6189" w:rsidP="00797556">
      <w:pPr>
        <w:spacing w:after="0" w:line="240" w:lineRule="auto"/>
        <w:jc w:val="center"/>
        <w:rPr>
          <w:rFonts w:ascii="Times New Roman" w:hAnsi="Times New Roman"/>
          <w:b/>
          <w:sz w:val="28"/>
          <w:szCs w:val="28"/>
        </w:rPr>
      </w:pPr>
      <w:r w:rsidRPr="001C2839">
        <w:rPr>
          <w:rFonts w:ascii="Times New Roman" w:hAnsi="Times New Roman"/>
          <w:b/>
          <w:sz w:val="28"/>
          <w:szCs w:val="28"/>
          <w:lang w:val="kk-KZ"/>
        </w:rPr>
        <w:t>З</w:t>
      </w:r>
      <w:r w:rsidRPr="001C2839">
        <w:rPr>
          <w:rFonts w:ascii="Times New Roman" w:hAnsi="Times New Roman"/>
          <w:b/>
          <w:sz w:val="28"/>
          <w:szCs w:val="28"/>
        </w:rPr>
        <w:t>ертханалық жұмыс№ 13</w:t>
      </w:r>
    </w:p>
    <w:p w:rsidR="007E6189" w:rsidRPr="001C2839" w:rsidRDefault="007E6189" w:rsidP="00797556">
      <w:pPr>
        <w:spacing w:after="0" w:line="240" w:lineRule="auto"/>
        <w:ind w:firstLine="709"/>
        <w:jc w:val="center"/>
        <w:rPr>
          <w:rFonts w:ascii="Times New Roman" w:hAnsi="Times New Roman"/>
          <w:b/>
          <w:sz w:val="28"/>
          <w:szCs w:val="28"/>
        </w:rPr>
      </w:pPr>
      <w:r w:rsidRPr="001C2839">
        <w:rPr>
          <w:rFonts w:ascii="Times New Roman" w:hAnsi="Times New Roman"/>
          <w:b/>
          <w:sz w:val="28"/>
          <w:szCs w:val="28"/>
        </w:rPr>
        <w:t>ДНҚ электрофорезі  агарозды гелмен</w:t>
      </w:r>
    </w:p>
    <w:p w:rsidR="007E6189" w:rsidRPr="001969CB" w:rsidRDefault="007E6189" w:rsidP="00797556">
      <w:pPr>
        <w:spacing w:after="0" w:line="240" w:lineRule="auto"/>
        <w:ind w:firstLine="709"/>
        <w:jc w:val="both"/>
        <w:rPr>
          <w:rFonts w:ascii="Times New Roman" w:hAnsi="Times New Roman"/>
          <w:sz w:val="28"/>
          <w:szCs w:val="28"/>
        </w:rPr>
      </w:pPr>
      <w:proofErr w:type="gramStart"/>
      <w:r w:rsidRPr="001C2839">
        <w:rPr>
          <w:rFonts w:ascii="Times New Roman" w:hAnsi="Times New Roman"/>
          <w:b/>
          <w:sz w:val="28"/>
          <w:szCs w:val="28"/>
        </w:rPr>
        <w:t>Ж</w:t>
      </w:r>
      <w:proofErr w:type="gramEnd"/>
      <w:r w:rsidRPr="001C2839">
        <w:rPr>
          <w:rFonts w:ascii="Times New Roman" w:hAnsi="Times New Roman"/>
          <w:b/>
          <w:sz w:val="28"/>
          <w:szCs w:val="28"/>
        </w:rPr>
        <w:t>ұмыстың мақсаты:</w:t>
      </w:r>
      <w:r w:rsidRPr="001969CB">
        <w:rPr>
          <w:rFonts w:ascii="Times New Roman" w:hAnsi="Times New Roman"/>
          <w:sz w:val="28"/>
          <w:szCs w:val="28"/>
        </w:rPr>
        <w:t xml:space="preserve">  ПТР  - ПДРФ принциптерін зерттеу.</w:t>
      </w:r>
    </w:p>
    <w:p w:rsidR="007E6189" w:rsidRPr="001969CB"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b/>
          <w:sz w:val="28"/>
          <w:szCs w:val="28"/>
        </w:rPr>
        <w:t>Теориялық негіздеу.</w:t>
      </w:r>
      <w:r w:rsidRPr="001969CB">
        <w:rPr>
          <w:rFonts w:ascii="Times New Roman" w:hAnsi="Times New Roman"/>
          <w:sz w:val="28"/>
          <w:szCs w:val="28"/>
        </w:rPr>
        <w:t xml:space="preserve"> Полимеразды тізбекті реакция, оның кезең</w:t>
      </w:r>
      <w:proofErr w:type="gramStart"/>
      <w:r w:rsidRPr="001969CB">
        <w:rPr>
          <w:rFonts w:ascii="Times New Roman" w:hAnsi="Times New Roman"/>
          <w:sz w:val="28"/>
          <w:szCs w:val="28"/>
        </w:rPr>
        <w:t>дер</w:t>
      </w:r>
      <w:proofErr w:type="gramEnd"/>
      <w:r w:rsidRPr="001969CB">
        <w:rPr>
          <w:rFonts w:ascii="Times New Roman" w:hAnsi="Times New Roman"/>
          <w:sz w:val="28"/>
          <w:szCs w:val="28"/>
        </w:rPr>
        <w:t>і мен компоненттері. ДНҚ молекуласының химиялық құрамы</w:t>
      </w:r>
    </w:p>
    <w:p w:rsidR="007E6189" w:rsidRPr="001969CB"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b/>
          <w:sz w:val="28"/>
          <w:szCs w:val="28"/>
          <w:lang w:val="kk-KZ"/>
        </w:rPr>
        <w:t>Зертханалық жұмыс жарақтандырылуы мен жабдықтар</w:t>
      </w:r>
      <w:r w:rsidRPr="001969CB">
        <w:rPr>
          <w:rFonts w:ascii="Times New Roman" w:hAnsi="Times New Roman"/>
          <w:sz w:val="28"/>
          <w:szCs w:val="28"/>
        </w:rPr>
        <w:t>:Электрофорез үшін қажетті техникалық және материалдық қамтамасыз ету.</w:t>
      </w:r>
    </w:p>
    <w:p w:rsidR="007E6189" w:rsidRPr="001C2839" w:rsidRDefault="007E6189" w:rsidP="00797556">
      <w:pPr>
        <w:spacing w:after="0" w:line="240" w:lineRule="auto"/>
        <w:ind w:firstLine="709"/>
        <w:jc w:val="both"/>
        <w:rPr>
          <w:rFonts w:ascii="Times New Roman" w:hAnsi="Times New Roman"/>
          <w:b/>
          <w:sz w:val="28"/>
          <w:szCs w:val="28"/>
        </w:rPr>
      </w:pPr>
      <w:r w:rsidRPr="001C2839">
        <w:rPr>
          <w:rFonts w:ascii="Times New Roman" w:hAnsi="Times New Roman"/>
          <w:b/>
          <w:sz w:val="28"/>
          <w:szCs w:val="28"/>
        </w:rPr>
        <w:t>Зертханалық жұмысты орындау мазмұны мен тәртібі</w:t>
      </w:r>
      <w:proofErr w:type="gramStart"/>
      <w:r w:rsidRPr="001C2839">
        <w:rPr>
          <w:rFonts w:ascii="Times New Roman" w:hAnsi="Times New Roman"/>
          <w:b/>
          <w:sz w:val="28"/>
          <w:szCs w:val="28"/>
        </w:rPr>
        <w:t xml:space="preserve"> .</w:t>
      </w:r>
      <w:proofErr w:type="gramEnd"/>
    </w:p>
    <w:p w:rsidR="007E6189" w:rsidRPr="001969CB" w:rsidRDefault="007E6189" w:rsidP="00797556">
      <w:pPr>
        <w:spacing w:after="0" w:line="240" w:lineRule="auto"/>
        <w:ind w:firstLine="709"/>
        <w:jc w:val="both"/>
        <w:rPr>
          <w:rFonts w:ascii="Times New Roman" w:hAnsi="Times New Roman"/>
          <w:sz w:val="28"/>
          <w:szCs w:val="28"/>
        </w:rPr>
      </w:pPr>
      <w:r w:rsidRPr="001969CB">
        <w:rPr>
          <w:rFonts w:ascii="Times New Roman" w:hAnsi="Times New Roman"/>
          <w:sz w:val="28"/>
          <w:szCs w:val="28"/>
        </w:rPr>
        <w:t>ДН</w:t>
      </w:r>
      <w:proofErr w:type="gramStart"/>
      <w:r w:rsidRPr="001969CB">
        <w:rPr>
          <w:rFonts w:ascii="Times New Roman" w:hAnsi="Times New Roman"/>
          <w:sz w:val="28"/>
          <w:szCs w:val="28"/>
        </w:rPr>
        <w:t>Қ-</w:t>
      </w:r>
      <w:proofErr w:type="gramEnd"/>
      <w:r w:rsidRPr="001969CB">
        <w:rPr>
          <w:rFonts w:ascii="Times New Roman" w:hAnsi="Times New Roman"/>
          <w:sz w:val="28"/>
          <w:szCs w:val="28"/>
        </w:rPr>
        <w:t>ның агарозды гельде электрофорезі-бұл  ДНҚ фрагменттерін ұзындығы бойынша бөлуде қолданылатын аналитикалық әдіс. Плазмидті ДНҚ қайталама құрылым құрады, мысалы, спираль тәрізді собалақтанады. Плазмидтер мөлшерін анықтау үшін   қайталама құрылымының элементтерін қиратып тастау қажет. Бұл үшін көрсетілген  гельді плазмидке қолдану алдында "линеризуют", яғни бі</w:t>
      </w:r>
      <w:proofErr w:type="gramStart"/>
      <w:r w:rsidRPr="001969CB">
        <w:rPr>
          <w:rFonts w:ascii="Times New Roman" w:hAnsi="Times New Roman"/>
          <w:sz w:val="28"/>
          <w:szCs w:val="28"/>
        </w:rPr>
        <w:t>р</w:t>
      </w:r>
      <w:proofErr w:type="gramEnd"/>
      <w:r w:rsidRPr="001969CB">
        <w:rPr>
          <w:rFonts w:ascii="Times New Roman" w:hAnsi="Times New Roman"/>
          <w:sz w:val="28"/>
          <w:szCs w:val="28"/>
        </w:rPr>
        <w:t>інің алдында рестриктаз өңдейді (эндонуклеаз).Рестриктазды ол тек бір жерде ғана плазмидті кесетін болатындай етіп таңдайды.</w:t>
      </w:r>
    </w:p>
    <w:p w:rsidR="007E6189" w:rsidRPr="001969CB" w:rsidRDefault="007E6189" w:rsidP="00797556">
      <w:pPr>
        <w:spacing w:after="0" w:line="240" w:lineRule="auto"/>
        <w:ind w:firstLine="709"/>
        <w:jc w:val="both"/>
        <w:rPr>
          <w:rFonts w:ascii="Times New Roman" w:hAnsi="Times New Roman"/>
          <w:sz w:val="28"/>
          <w:szCs w:val="28"/>
        </w:rPr>
      </w:pPr>
      <w:r w:rsidRPr="001969CB">
        <w:rPr>
          <w:rFonts w:ascii="Times New Roman" w:hAnsi="Times New Roman"/>
          <w:sz w:val="28"/>
          <w:szCs w:val="28"/>
        </w:rPr>
        <w:t>Ұзындығы әртүрлі ДН</w:t>
      </w:r>
      <w:proofErr w:type="gramStart"/>
      <w:r w:rsidRPr="001969CB">
        <w:rPr>
          <w:rFonts w:ascii="Times New Roman" w:hAnsi="Times New Roman"/>
          <w:sz w:val="28"/>
          <w:szCs w:val="28"/>
        </w:rPr>
        <w:t>Қ-</w:t>
      </w:r>
      <w:proofErr w:type="gramEnd"/>
      <w:r w:rsidRPr="001969CB">
        <w:rPr>
          <w:rFonts w:ascii="Times New Roman" w:hAnsi="Times New Roman"/>
          <w:sz w:val="28"/>
          <w:szCs w:val="28"/>
        </w:rPr>
        <w:t>ның фрагменттерін бөлу үшін түрлі агарозы шоғырландыруға гел пайдаланады. Ұзындығы ДНҚ-ның фрагменттерін бөлетін агарозы шоғырлануы аз болған сайын, соғұрлым көп болуы тиіс.</w:t>
      </w:r>
    </w:p>
    <w:p w:rsidR="007E6189" w:rsidRPr="005E11C7" w:rsidRDefault="007E6189" w:rsidP="00797556">
      <w:pPr>
        <w:spacing w:after="0" w:line="240" w:lineRule="auto"/>
        <w:ind w:firstLine="709"/>
        <w:jc w:val="both"/>
        <w:rPr>
          <w:rFonts w:ascii="Times New Roman" w:hAnsi="Times New Roman"/>
          <w:sz w:val="28"/>
          <w:szCs w:val="28"/>
        </w:rPr>
      </w:pPr>
      <w:r w:rsidRPr="001969CB">
        <w:rPr>
          <w:rFonts w:ascii="Times New Roman" w:hAnsi="Times New Roman"/>
          <w:sz w:val="28"/>
          <w:szCs w:val="28"/>
        </w:rPr>
        <w:t>Электрофорез жүргізу кезінде   ДНҚ фрагменттері гельде қоныс аударады электр ө</w:t>
      </w:r>
      <w:proofErr w:type="gramStart"/>
      <w:r w:rsidRPr="001969CB">
        <w:rPr>
          <w:rFonts w:ascii="Times New Roman" w:hAnsi="Times New Roman"/>
          <w:sz w:val="28"/>
          <w:szCs w:val="28"/>
        </w:rPr>
        <w:t>р</w:t>
      </w:r>
      <w:proofErr w:type="gramEnd"/>
      <w:r w:rsidRPr="001969CB">
        <w:rPr>
          <w:rFonts w:ascii="Times New Roman" w:hAnsi="Times New Roman"/>
          <w:sz w:val="28"/>
          <w:szCs w:val="28"/>
        </w:rPr>
        <w:t>ісі күштерінің әсерінен. Мәселе мынада,қантфосфатты  кереге молекулалары ДН</w:t>
      </w:r>
      <w:proofErr w:type="gramStart"/>
      <w:r w:rsidRPr="001969CB">
        <w:rPr>
          <w:rFonts w:ascii="Times New Roman" w:hAnsi="Times New Roman"/>
          <w:sz w:val="28"/>
          <w:szCs w:val="28"/>
        </w:rPr>
        <w:t>Қ-</w:t>
      </w:r>
      <w:proofErr w:type="gramEnd"/>
      <w:r w:rsidRPr="001969CB">
        <w:rPr>
          <w:rFonts w:ascii="Times New Roman" w:hAnsi="Times New Roman"/>
          <w:sz w:val="28"/>
          <w:szCs w:val="28"/>
        </w:rPr>
        <w:t>сы теріс зарядталған сондықтан , ДНҚ тізбектері  катодтан кері жылжыйды,заряды теріс,оң анодқа жылжыйды.  Одан ұзын молекулалар</w:t>
      </w:r>
      <w:proofErr w:type="gramStart"/>
      <w:r w:rsidRPr="001969CB">
        <w:rPr>
          <w:rFonts w:ascii="Times New Roman" w:hAnsi="Times New Roman"/>
          <w:sz w:val="28"/>
          <w:szCs w:val="28"/>
        </w:rPr>
        <w:t xml:space="preserve"> ,</w:t>
      </w:r>
      <w:proofErr w:type="gramEnd"/>
      <w:r w:rsidRPr="001969CB">
        <w:rPr>
          <w:rFonts w:ascii="Times New Roman" w:hAnsi="Times New Roman"/>
          <w:sz w:val="28"/>
          <w:szCs w:val="28"/>
        </w:rPr>
        <w:t>баяу дамиды, себебі жаңа гелде кешігеді, неғұрлым қысқа молекулалар  тезірек қозғалады.</w:t>
      </w:r>
    </w:p>
    <w:p w:rsidR="007E6189" w:rsidRPr="00C90491" w:rsidRDefault="007E6189" w:rsidP="00797556">
      <w:pPr>
        <w:spacing w:after="0" w:line="240" w:lineRule="auto"/>
        <w:ind w:firstLine="709"/>
        <w:jc w:val="both"/>
        <w:rPr>
          <w:rFonts w:ascii="Times New Roman" w:hAnsi="Times New Roman"/>
          <w:sz w:val="28"/>
          <w:szCs w:val="28"/>
        </w:rPr>
      </w:pPr>
      <w:r w:rsidRPr="00C90491">
        <w:rPr>
          <w:rFonts w:ascii="Times New Roman" w:hAnsi="Times New Roman"/>
          <w:sz w:val="28"/>
          <w:szCs w:val="28"/>
        </w:rPr>
        <w:t>Электрофорез басталар алдында үлгілерге алынған   екі түрлі бояғыш қышқыл мәні pK қосу(жиі осы мақсаттар үшін пайдаланылады, ксиленді  көгілдір және бромфенолды кө</w:t>
      </w:r>
      <w:proofErr w:type="gramStart"/>
      <w:r w:rsidRPr="00C90491">
        <w:rPr>
          <w:rFonts w:ascii="Times New Roman" w:hAnsi="Times New Roman"/>
          <w:sz w:val="28"/>
          <w:szCs w:val="28"/>
        </w:rPr>
        <w:t>к</w:t>
      </w:r>
      <w:proofErr w:type="gramEnd"/>
      <w:r w:rsidRPr="00C90491">
        <w:rPr>
          <w:rFonts w:ascii="Times New Roman" w:hAnsi="Times New Roman"/>
          <w:sz w:val="28"/>
          <w:szCs w:val="28"/>
        </w:rPr>
        <w:t>), электрофорез барысын визуализациялау ушін және глицерин үлгілерін ауырлату (дейін 20 % глицерин үлгісінде)қолданады. Бояғыш сондай-ақ процессті қашан тоқтату қажет екенін  анықтау үшін керек.</w:t>
      </w:r>
    </w:p>
    <w:p w:rsidR="007E6189" w:rsidRPr="00C90491" w:rsidRDefault="007E6189" w:rsidP="00797556">
      <w:pPr>
        <w:spacing w:after="0" w:line="240" w:lineRule="auto"/>
        <w:ind w:firstLine="709"/>
        <w:jc w:val="both"/>
        <w:rPr>
          <w:rFonts w:ascii="Times New Roman" w:hAnsi="Times New Roman"/>
          <w:sz w:val="28"/>
          <w:szCs w:val="28"/>
        </w:rPr>
      </w:pPr>
      <w:r w:rsidRPr="00C90491">
        <w:rPr>
          <w:rFonts w:ascii="Times New Roman" w:hAnsi="Times New Roman"/>
          <w:sz w:val="28"/>
          <w:szCs w:val="28"/>
        </w:rPr>
        <w:t>Электрофорез камерада жүргізіледі, буферлі</w:t>
      </w:r>
      <w:proofErr w:type="gramStart"/>
      <w:r w:rsidRPr="00C90491">
        <w:rPr>
          <w:rFonts w:ascii="Times New Roman" w:hAnsi="Times New Roman"/>
          <w:sz w:val="28"/>
          <w:szCs w:val="28"/>
        </w:rPr>
        <w:t>к</w:t>
      </w:r>
      <w:proofErr w:type="gramEnd"/>
      <w:r w:rsidRPr="00C90491">
        <w:rPr>
          <w:rFonts w:ascii="Times New Roman" w:hAnsi="Times New Roman"/>
          <w:sz w:val="28"/>
          <w:szCs w:val="28"/>
        </w:rPr>
        <w:t xml:space="preserve"> ерітіндімен толтырылған. Жиі пайдаланылады,  құрамында ЭДТА, трис, сондай-ақ бор қышқылы немесе сірке қышқылы бар буферлер . Тиісінше,бор қышқылы бар буфер TBE (tris-borate-EDTA), ал сірке қышқылы бар буфер TAE (tris-acetate-EDTA) деп аталады</w:t>
      </w:r>
      <w:proofErr w:type="gramStart"/>
      <w:r w:rsidRPr="00C90491">
        <w:rPr>
          <w:rFonts w:ascii="Times New Roman" w:hAnsi="Times New Roman"/>
          <w:sz w:val="28"/>
          <w:szCs w:val="28"/>
        </w:rPr>
        <w:t>.Т</w:t>
      </w:r>
      <w:proofErr w:type="gramEnd"/>
      <w:r w:rsidRPr="00C90491">
        <w:rPr>
          <w:rFonts w:ascii="Times New Roman" w:hAnsi="Times New Roman"/>
          <w:sz w:val="28"/>
          <w:szCs w:val="28"/>
        </w:rPr>
        <w:t>үтікшелі ерітінділер TBE және TAE концентрациясы 6x және 50x құрайды, тиісінше, егер олардың жұмыс концентрациясымен салыстырсақ ерітіндінің иондық күшін арттыру үшін буфер қажет</w:t>
      </w:r>
      <w:proofErr w:type="gramStart"/>
      <w:r w:rsidRPr="00C90491">
        <w:rPr>
          <w:rFonts w:ascii="Times New Roman" w:hAnsi="Times New Roman"/>
          <w:sz w:val="28"/>
          <w:szCs w:val="28"/>
        </w:rPr>
        <w:t>,о</w:t>
      </w:r>
      <w:proofErr w:type="gramEnd"/>
      <w:r w:rsidRPr="00C90491">
        <w:rPr>
          <w:rFonts w:ascii="Times New Roman" w:hAnsi="Times New Roman"/>
          <w:sz w:val="28"/>
          <w:szCs w:val="28"/>
        </w:rPr>
        <w:t>нда ДНҚ молекулаларының бөлінуі электр өрісінің әсерінен жүргізіледі.</w:t>
      </w:r>
    </w:p>
    <w:p w:rsidR="007E6189" w:rsidRPr="005E11C7" w:rsidRDefault="007E6189" w:rsidP="00797556">
      <w:pPr>
        <w:spacing w:after="0" w:line="240" w:lineRule="auto"/>
        <w:ind w:firstLine="709"/>
        <w:jc w:val="both"/>
        <w:rPr>
          <w:rFonts w:ascii="Times New Roman" w:hAnsi="Times New Roman"/>
          <w:sz w:val="28"/>
          <w:szCs w:val="28"/>
        </w:rPr>
      </w:pPr>
      <w:r w:rsidRPr="00C90491">
        <w:rPr>
          <w:rFonts w:ascii="Times New Roman" w:hAnsi="Times New Roman"/>
          <w:sz w:val="28"/>
          <w:szCs w:val="28"/>
        </w:rPr>
        <w:lastRenderedPageBreak/>
        <w:t>Бөлуден кейін (кейде бояу балқытылған агарозға енгізеді) ә</w:t>
      </w:r>
      <w:proofErr w:type="gramStart"/>
      <w:r w:rsidRPr="00C90491">
        <w:rPr>
          <w:rFonts w:ascii="Times New Roman" w:hAnsi="Times New Roman"/>
          <w:sz w:val="28"/>
          <w:szCs w:val="28"/>
        </w:rPr>
        <w:t>р</w:t>
      </w:r>
      <w:proofErr w:type="gramEnd"/>
      <w:r w:rsidRPr="00C90491">
        <w:rPr>
          <w:rFonts w:ascii="Times New Roman" w:hAnsi="Times New Roman"/>
          <w:sz w:val="28"/>
          <w:szCs w:val="28"/>
        </w:rPr>
        <w:t xml:space="preserve"> түрлі ұзындықты ДНҚ фрагменттерін флюоресцентті бояғыштар қөмегімен визуализациялайды , арнайы ДНҚ-мен іс-әрекет жасайтын, мысалы, агарозды  гельдерді әдетте бромидты  этидпен бояйды, дуплекстін  азотты негіздері арасында интеркалдайды  және УК-сәуледе флюоресциялайды.</w:t>
      </w:r>
    </w:p>
    <w:p w:rsidR="007E6189" w:rsidRPr="001C2839" w:rsidRDefault="007E6189" w:rsidP="00797556">
      <w:pPr>
        <w:spacing w:after="0" w:line="240" w:lineRule="auto"/>
        <w:ind w:firstLine="709"/>
        <w:jc w:val="both"/>
        <w:rPr>
          <w:rFonts w:ascii="Times New Roman" w:hAnsi="Times New Roman"/>
          <w:sz w:val="28"/>
          <w:szCs w:val="28"/>
        </w:rPr>
      </w:pPr>
      <w:proofErr w:type="gramStart"/>
      <w:r w:rsidRPr="001C2839">
        <w:rPr>
          <w:rFonts w:ascii="Times New Roman" w:hAnsi="Times New Roman"/>
          <w:sz w:val="28"/>
          <w:szCs w:val="28"/>
        </w:rPr>
        <w:t>Мөлшерін анықтау үшін ұзындығы белгілі коммерциялық ДНҚ фрагменттерінің жиынтығын салыстыру арқылы жұргізеді ("DNA ladder", "сызғыш", "маркерлер ДНҚ"), және тексерілетін ДНҚ үлгілерінде әдетте коммерциялық маркерларда жекеленген фрагменттер мазмұнын көрсетеді,шығындарды салыстыру арқылы тексерілетін үлгілерде ДНҚ концентрациясын тезба</w:t>
      </w:r>
      <w:proofErr w:type="gramEnd"/>
      <w:r w:rsidRPr="001C2839">
        <w:rPr>
          <w:rFonts w:ascii="Times New Roman" w:hAnsi="Times New Roman"/>
          <w:sz w:val="28"/>
          <w:szCs w:val="28"/>
        </w:rPr>
        <w:t>ғалау үшін қолданады. Егер бірнеше жерден кесетін плазмидурестриктазамен өңдесек,қажет болған жағдайда гельге арналған ДНҚ-маркерлерді өз бетінше дайындауға болады</w:t>
      </w:r>
      <w:proofErr w:type="gramStart"/>
      <w:r w:rsidRPr="001C2839">
        <w:rPr>
          <w:rFonts w:ascii="Times New Roman" w:hAnsi="Times New Roman"/>
          <w:sz w:val="28"/>
          <w:szCs w:val="28"/>
        </w:rPr>
        <w:t>.Б</w:t>
      </w:r>
      <w:proofErr w:type="gramEnd"/>
      <w:r w:rsidRPr="001C2839">
        <w:rPr>
          <w:rFonts w:ascii="Times New Roman" w:hAnsi="Times New Roman"/>
          <w:sz w:val="28"/>
          <w:szCs w:val="28"/>
        </w:rPr>
        <w:t>ұл үшін әрекет етуі кезінде әр түрлі ұзындықты  5-6 фрагмент құрайтын эндонуклеаза таңдалады.</w:t>
      </w:r>
    </w:p>
    <w:p w:rsidR="007E6189" w:rsidRPr="001C2839"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Алайда ДН</w:t>
      </w:r>
      <w:proofErr w:type="gramStart"/>
      <w:r w:rsidRPr="001C2839">
        <w:rPr>
          <w:rFonts w:ascii="Times New Roman" w:hAnsi="Times New Roman"/>
          <w:sz w:val="28"/>
          <w:szCs w:val="28"/>
        </w:rPr>
        <w:t>Қ-</w:t>
      </w:r>
      <w:proofErr w:type="gramEnd"/>
      <w:r w:rsidRPr="001C2839">
        <w:rPr>
          <w:rFonts w:ascii="Times New Roman" w:hAnsi="Times New Roman"/>
          <w:sz w:val="28"/>
          <w:szCs w:val="28"/>
        </w:rPr>
        <w:t>ның электрофоретті  анализі үшін әдетте агарозды гельдер қолданады, егер бөлінетін  ДНҚ-ның фрагменттерінің ұзындығы бірнеше ондаған нуклеотидных жұп болса, онда полиакриламидті  гельді пайдалануға болады , Полиакриламидный гель, сондай-ақ  Полиакриламидті гельді  ДНҚ-ның қысқа молекулаларын жоғары ажырату ушін,ДНҚ-ны секвенирлеу ұшін қолданады.</w:t>
      </w:r>
    </w:p>
    <w:p w:rsidR="007E6189" w:rsidRPr="001C2839" w:rsidRDefault="007E6189" w:rsidP="00797556">
      <w:pPr>
        <w:spacing w:after="0" w:line="240" w:lineRule="auto"/>
        <w:ind w:firstLine="709"/>
        <w:jc w:val="both"/>
        <w:rPr>
          <w:rFonts w:ascii="Times New Roman" w:hAnsi="Times New Roman"/>
          <w:b/>
          <w:sz w:val="28"/>
          <w:szCs w:val="28"/>
        </w:rPr>
      </w:pPr>
      <w:r w:rsidRPr="001C2839">
        <w:rPr>
          <w:rFonts w:ascii="Times New Roman" w:hAnsi="Times New Roman"/>
          <w:b/>
          <w:sz w:val="28"/>
          <w:szCs w:val="28"/>
        </w:rPr>
        <w:t>Бақылау сұрақтары:</w:t>
      </w:r>
    </w:p>
    <w:p w:rsidR="007E6189" w:rsidRPr="001C2839"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1 электрофорез деген не?</w:t>
      </w:r>
    </w:p>
    <w:p w:rsidR="007E6189" w:rsidRPr="001C2839"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2 ДН</w:t>
      </w:r>
      <w:proofErr w:type="gramStart"/>
      <w:r w:rsidRPr="001C2839">
        <w:rPr>
          <w:rFonts w:ascii="Times New Roman" w:hAnsi="Times New Roman"/>
          <w:sz w:val="28"/>
          <w:szCs w:val="28"/>
        </w:rPr>
        <w:t>Қ-</w:t>
      </w:r>
      <w:proofErr w:type="gramEnd"/>
      <w:r w:rsidRPr="001C2839">
        <w:rPr>
          <w:rFonts w:ascii="Times New Roman" w:hAnsi="Times New Roman"/>
          <w:sz w:val="28"/>
          <w:szCs w:val="28"/>
        </w:rPr>
        <w:t>ның фрагменттерінің қозғалысы қалай пайда болады?</w:t>
      </w:r>
    </w:p>
    <w:p w:rsidR="007E6189" w:rsidRPr="005E11C7"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3 Фрагменттер мөлшерін қалай айқындайды?</w:t>
      </w:r>
    </w:p>
    <w:p w:rsidR="007E6189" w:rsidRPr="005E11C7" w:rsidRDefault="007E6189" w:rsidP="00797556">
      <w:pPr>
        <w:spacing w:after="0" w:line="240" w:lineRule="auto"/>
        <w:ind w:firstLine="709"/>
        <w:jc w:val="both"/>
        <w:rPr>
          <w:rFonts w:ascii="Times New Roman" w:hAnsi="Times New Roman"/>
          <w:sz w:val="28"/>
          <w:szCs w:val="28"/>
        </w:rPr>
      </w:pPr>
    </w:p>
    <w:p w:rsidR="007E6189" w:rsidRPr="005E11C7" w:rsidRDefault="007E6189" w:rsidP="00797556">
      <w:pPr>
        <w:spacing w:after="0" w:line="240" w:lineRule="auto"/>
        <w:ind w:firstLine="709"/>
        <w:jc w:val="both"/>
        <w:rPr>
          <w:rFonts w:ascii="Times New Roman" w:hAnsi="Times New Roman"/>
          <w:sz w:val="28"/>
          <w:szCs w:val="28"/>
        </w:rPr>
      </w:pPr>
    </w:p>
    <w:p w:rsidR="007E6189" w:rsidRPr="005E11C7" w:rsidRDefault="007E6189" w:rsidP="00797556">
      <w:pPr>
        <w:spacing w:after="0" w:line="240" w:lineRule="auto"/>
        <w:ind w:firstLine="709"/>
        <w:jc w:val="both"/>
        <w:rPr>
          <w:rFonts w:ascii="Times New Roman" w:hAnsi="Times New Roman"/>
          <w:sz w:val="28"/>
          <w:szCs w:val="28"/>
        </w:rPr>
      </w:pPr>
    </w:p>
    <w:p w:rsidR="007E6189" w:rsidRDefault="007E6189" w:rsidP="00797556">
      <w:pPr>
        <w:pStyle w:val="a3"/>
        <w:spacing w:before="0" w:beforeAutospacing="0" w:after="0" w:afterAutospacing="0"/>
        <w:rPr>
          <w:rFonts w:eastAsia="Calibri"/>
          <w:sz w:val="28"/>
          <w:szCs w:val="28"/>
          <w:lang w:val="kk-KZ" w:eastAsia="en-US"/>
        </w:rPr>
      </w:pPr>
    </w:p>
    <w:p w:rsidR="007E6189" w:rsidRPr="007E6189" w:rsidRDefault="007E6189" w:rsidP="00797556">
      <w:pPr>
        <w:pStyle w:val="a3"/>
        <w:spacing w:before="0" w:beforeAutospacing="0" w:after="0" w:afterAutospacing="0"/>
        <w:ind w:firstLine="709"/>
        <w:jc w:val="center"/>
        <w:rPr>
          <w:b/>
          <w:color w:val="000000"/>
          <w:sz w:val="28"/>
          <w:szCs w:val="28"/>
          <w:lang w:val="kk-KZ"/>
        </w:rPr>
      </w:pPr>
      <w:r w:rsidRPr="007E6189">
        <w:rPr>
          <w:b/>
          <w:color w:val="000000"/>
          <w:sz w:val="28"/>
          <w:szCs w:val="28"/>
          <w:lang w:val="kk-KZ"/>
        </w:rPr>
        <w:t>Зертханалық жұмыс №14</w:t>
      </w:r>
    </w:p>
    <w:p w:rsidR="007E6189" w:rsidRPr="00A12876" w:rsidRDefault="007E6189" w:rsidP="00797556">
      <w:pPr>
        <w:pStyle w:val="a3"/>
        <w:spacing w:before="0" w:beforeAutospacing="0" w:after="0" w:afterAutospacing="0"/>
        <w:ind w:firstLine="709"/>
        <w:jc w:val="center"/>
        <w:rPr>
          <w:b/>
          <w:color w:val="000000"/>
          <w:sz w:val="28"/>
          <w:szCs w:val="28"/>
          <w:lang w:val="kk-KZ"/>
        </w:rPr>
      </w:pPr>
      <w:r>
        <w:rPr>
          <w:b/>
          <w:color w:val="000000"/>
          <w:sz w:val="28"/>
          <w:szCs w:val="28"/>
          <w:lang w:val="kk-KZ"/>
        </w:rPr>
        <w:t>ДНҚ-ның фрагментті анализі</w:t>
      </w:r>
    </w:p>
    <w:p w:rsidR="007E6189" w:rsidRPr="00A12876" w:rsidRDefault="007E6189" w:rsidP="00797556">
      <w:pPr>
        <w:pStyle w:val="a3"/>
        <w:spacing w:before="0" w:beforeAutospacing="0" w:after="0" w:afterAutospacing="0"/>
        <w:ind w:firstLine="709"/>
        <w:jc w:val="both"/>
        <w:rPr>
          <w:color w:val="000000"/>
          <w:sz w:val="28"/>
          <w:szCs w:val="28"/>
          <w:lang w:val="kk-KZ"/>
        </w:rPr>
      </w:pPr>
      <w:r w:rsidRPr="00A12876">
        <w:rPr>
          <w:b/>
          <w:color w:val="000000"/>
          <w:sz w:val="28"/>
          <w:szCs w:val="28"/>
          <w:lang w:val="kk-KZ"/>
        </w:rPr>
        <w:t>Жұмыстың мақсаты:</w:t>
      </w:r>
      <w:r w:rsidRPr="00A12876">
        <w:rPr>
          <w:color w:val="000000"/>
          <w:sz w:val="28"/>
          <w:szCs w:val="28"/>
          <w:lang w:val="kk-KZ"/>
        </w:rPr>
        <w:t xml:space="preserve"> ПТР – ПДРФ</w:t>
      </w:r>
      <w:r>
        <w:rPr>
          <w:color w:val="000000"/>
          <w:sz w:val="28"/>
          <w:szCs w:val="28"/>
          <w:lang w:val="kk-KZ"/>
        </w:rPr>
        <w:t xml:space="preserve"> принциптерін уйрену</w:t>
      </w:r>
      <w:r w:rsidRPr="00A12876">
        <w:rPr>
          <w:color w:val="000000"/>
          <w:sz w:val="28"/>
          <w:szCs w:val="28"/>
          <w:lang w:val="kk-KZ"/>
        </w:rPr>
        <w:t>.</w:t>
      </w:r>
    </w:p>
    <w:p w:rsidR="007E6189" w:rsidRPr="00FE4A6F" w:rsidRDefault="007E6189" w:rsidP="00797556">
      <w:pPr>
        <w:spacing w:after="0" w:line="240" w:lineRule="auto"/>
        <w:ind w:firstLine="709"/>
        <w:jc w:val="both"/>
        <w:rPr>
          <w:rFonts w:ascii="Times New Roman" w:hAnsi="Times New Roman"/>
          <w:sz w:val="28"/>
          <w:szCs w:val="28"/>
          <w:lang w:val="kk-KZ"/>
        </w:rPr>
      </w:pPr>
      <w:r w:rsidRPr="00FE4A6F">
        <w:rPr>
          <w:rFonts w:ascii="Times New Roman" w:hAnsi="Times New Roman"/>
          <w:b/>
          <w:color w:val="000000"/>
          <w:sz w:val="28"/>
          <w:szCs w:val="28"/>
          <w:lang w:val="kk-KZ"/>
        </w:rPr>
        <w:t>Теориялықнег</w:t>
      </w:r>
      <w:r>
        <w:rPr>
          <w:rFonts w:ascii="Times New Roman" w:hAnsi="Times New Roman"/>
          <w:b/>
          <w:color w:val="000000"/>
          <w:sz w:val="28"/>
          <w:szCs w:val="28"/>
          <w:lang w:val="kk-KZ"/>
        </w:rPr>
        <w:t>ізі</w:t>
      </w:r>
      <w:r w:rsidRPr="00FE4A6F">
        <w:rPr>
          <w:rFonts w:ascii="Times New Roman" w:hAnsi="Times New Roman"/>
          <w:b/>
          <w:color w:val="000000"/>
          <w:sz w:val="28"/>
          <w:szCs w:val="28"/>
          <w:lang w:val="kk-KZ"/>
        </w:rPr>
        <w:t>.</w:t>
      </w:r>
      <w:r w:rsidRPr="00FE4A6F">
        <w:rPr>
          <w:rFonts w:ascii="Times New Roman" w:hAnsi="Times New Roman"/>
          <w:color w:val="000000"/>
          <w:sz w:val="28"/>
          <w:szCs w:val="28"/>
          <w:lang w:val="kk-KZ"/>
        </w:rPr>
        <w:t xml:space="preserve">Полимеразды тізбекті реакция,оның </w:t>
      </w:r>
      <w:r>
        <w:rPr>
          <w:rFonts w:ascii="Times New Roman" w:hAnsi="Times New Roman"/>
          <w:color w:val="000000"/>
          <w:sz w:val="28"/>
          <w:szCs w:val="28"/>
          <w:lang w:val="kk-KZ"/>
        </w:rPr>
        <w:t>қадамдары мен компоненттері.ДНҚ молекуласының химиялық құрамы.</w:t>
      </w:r>
    </w:p>
    <w:p w:rsidR="007E6189" w:rsidRDefault="007E6189"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Зертханалық жұмыстың техникалық жабдықталуы</w:t>
      </w:r>
      <w:r w:rsidRPr="00FE4A6F">
        <w:rPr>
          <w:b/>
          <w:color w:val="000000"/>
          <w:sz w:val="28"/>
          <w:szCs w:val="28"/>
          <w:lang w:val="kk-KZ"/>
        </w:rPr>
        <w:t xml:space="preserve">: </w:t>
      </w:r>
      <w:r w:rsidRPr="00FE4A6F">
        <w:rPr>
          <w:color w:val="000000"/>
          <w:sz w:val="28"/>
          <w:szCs w:val="28"/>
          <w:lang w:val="kk-KZ"/>
        </w:rPr>
        <w:t>Электрофорез үшін қажетті техникалық және материалдық қолдау.</w:t>
      </w:r>
    </w:p>
    <w:p w:rsidR="007E6189" w:rsidRDefault="007E6189" w:rsidP="00797556">
      <w:pPr>
        <w:pStyle w:val="a3"/>
        <w:spacing w:before="0" w:beforeAutospacing="0" w:after="0" w:afterAutospacing="0"/>
        <w:ind w:firstLine="709"/>
        <w:jc w:val="both"/>
        <w:rPr>
          <w:sz w:val="28"/>
          <w:szCs w:val="28"/>
          <w:lang w:val="kk-KZ"/>
        </w:rPr>
      </w:pPr>
      <w:r>
        <w:rPr>
          <w:b/>
          <w:color w:val="000000"/>
          <w:sz w:val="28"/>
          <w:szCs w:val="28"/>
          <w:lang w:val="kk-KZ"/>
        </w:rPr>
        <w:t>Зертханалық жұмыстың мазмұны мен орындалу тәртібі.</w:t>
      </w:r>
      <w:r>
        <w:rPr>
          <w:sz w:val="28"/>
          <w:szCs w:val="28"/>
          <w:lang w:val="kk-KZ"/>
        </w:rPr>
        <w:t>Агарозды немесе полиакриламидтті гельдің таралуы нәтижесінде,ДНҚ  фрагменттерінің электрофорезы осы фрагменттердің бөлінуін қамтамасыз етеді.ДНҚ-ның фрагменттері,тұрақты электр өрісіне орналастырылған гельде қозғалыс жасайды,көлеміне байланысты теріс полюстен оң полюске қарай(фрагменттердің салыстырмалы молекулалы массасы неғұрлым көп болса,соғұрлым ол электр өрісінде баяу қозғалады).Электрфорез аяқталғаннан кейін,әрбір ДНҚ фрагменті,гельдің белгілі бір орнында,нақты дискретті сызық ретінде орналасады.Әр фрагменттің ұзындығын,өткен фрагменттің ара-қашықтықтарын салыстыру арқылы,белгілі өлшемдермен ДНҚ-ның стандартты үлгілері көмегімен анықтауға болады.</w:t>
      </w:r>
    </w:p>
    <w:p w:rsidR="007E6189" w:rsidRPr="00C77DC3" w:rsidRDefault="007E6189" w:rsidP="00797556">
      <w:pPr>
        <w:pStyle w:val="a3"/>
        <w:spacing w:before="0" w:beforeAutospacing="0" w:after="0" w:afterAutospacing="0"/>
        <w:ind w:firstLine="709"/>
        <w:jc w:val="both"/>
        <w:rPr>
          <w:sz w:val="28"/>
          <w:szCs w:val="28"/>
          <w:lang w:val="kk-KZ"/>
        </w:rPr>
      </w:pPr>
    </w:p>
    <w:p w:rsidR="00465CAD" w:rsidRPr="0074528D" w:rsidRDefault="00323C12" w:rsidP="00797556">
      <w:pPr>
        <w:pStyle w:val="a3"/>
        <w:spacing w:before="0" w:beforeAutospacing="0" w:after="0" w:afterAutospacing="0"/>
        <w:jc w:val="center"/>
        <w:rPr>
          <w:sz w:val="28"/>
          <w:szCs w:val="28"/>
        </w:rPr>
      </w:pPr>
      <w:r w:rsidRPr="00323C12">
        <w:rPr>
          <w:noProof/>
          <w:sz w:val="28"/>
          <w:szCs w:val="28"/>
        </w:rPr>
        <w:lastRenderedPageBreak/>
        <w:pict>
          <v:shape id="Рисунок 4" o:spid="_x0000_i1029" type="#_x0000_t75" alt="http://www.genomed.ru/genomed/images/1152026941.jpg" style="width:461.85pt;height:212.95pt;visibility:visible">
            <v:imagedata r:id="rId14" o:title=""/>
          </v:shape>
        </w:pict>
      </w:r>
    </w:p>
    <w:p w:rsidR="00465CAD" w:rsidRPr="0074528D" w:rsidRDefault="00465CAD" w:rsidP="00797556">
      <w:pPr>
        <w:pStyle w:val="a3"/>
        <w:spacing w:before="0" w:beforeAutospacing="0" w:after="0" w:afterAutospacing="0"/>
        <w:jc w:val="center"/>
        <w:rPr>
          <w:sz w:val="28"/>
          <w:szCs w:val="28"/>
        </w:rPr>
      </w:pPr>
      <w:r w:rsidRPr="0074528D">
        <w:rPr>
          <w:sz w:val="28"/>
          <w:szCs w:val="28"/>
        </w:rPr>
        <w:t>Электрофорез ДНК в геле</w:t>
      </w:r>
    </w:p>
    <w:p w:rsidR="00465CAD" w:rsidRPr="0074528D" w:rsidRDefault="00465CAD" w:rsidP="00797556">
      <w:pPr>
        <w:pStyle w:val="a3"/>
        <w:spacing w:before="0" w:beforeAutospacing="0" w:after="0" w:afterAutospacing="0"/>
        <w:ind w:firstLine="709"/>
        <w:jc w:val="both"/>
        <w:rPr>
          <w:sz w:val="28"/>
          <w:szCs w:val="28"/>
        </w:rPr>
      </w:pPr>
      <w:r w:rsidRPr="0074528D">
        <w:rPr>
          <w:sz w:val="28"/>
          <w:szCs w:val="28"/>
        </w:rPr>
        <w:t> </w:t>
      </w:r>
    </w:p>
    <w:p w:rsidR="007E6189" w:rsidRPr="007C5F0B" w:rsidRDefault="007E6189" w:rsidP="00797556">
      <w:pPr>
        <w:pStyle w:val="a3"/>
        <w:spacing w:before="0" w:beforeAutospacing="0" w:after="0" w:afterAutospacing="0"/>
        <w:ind w:firstLine="709"/>
        <w:jc w:val="both"/>
        <w:rPr>
          <w:sz w:val="28"/>
          <w:szCs w:val="28"/>
          <w:lang w:val="kk-KZ"/>
        </w:rPr>
      </w:pPr>
      <w:r>
        <w:rPr>
          <w:sz w:val="28"/>
          <w:szCs w:val="28"/>
          <w:lang w:val="kk-KZ"/>
        </w:rPr>
        <w:t>Гельдегі ДНҚ фрагменттерінің визуализациясы мен сәйкестендіруі диагностикалаудың соңғы кезеңі не талдаудың жаңа элементі болып табылады.ПТР-дан кейін ДНҚ фрагменттерінің визуализациясы салыстырмалы түрде оңай жүзеге асырылады</w:t>
      </w:r>
      <w:r>
        <w:rPr>
          <w:sz w:val="28"/>
          <w:szCs w:val="28"/>
        </w:rPr>
        <w:t xml:space="preserve">. </w:t>
      </w:r>
      <w:r>
        <w:rPr>
          <w:sz w:val="28"/>
          <w:szCs w:val="28"/>
          <w:lang w:val="kk-KZ"/>
        </w:rPr>
        <w:t>ПТР біткен соң,агарозды гельде электрофорезді өткізеді,содан кейін гельді,ДНҚ-мен байланысатын этидия бромидпен өндейді.Гельдің бетін ультракүлгін сәулелендіру нәтижесінде,спектрдің қызыл облысында жарқыл байқалады.</w:t>
      </w:r>
    </w:p>
    <w:p w:rsidR="007E6189" w:rsidRPr="007C5F0B" w:rsidRDefault="007E6189" w:rsidP="00797556">
      <w:pPr>
        <w:pStyle w:val="a3"/>
        <w:spacing w:before="0" w:beforeAutospacing="0" w:after="0" w:afterAutospacing="0"/>
        <w:ind w:firstLine="709"/>
        <w:jc w:val="both"/>
        <w:rPr>
          <w:sz w:val="28"/>
          <w:szCs w:val="28"/>
          <w:lang w:val="kk-KZ"/>
        </w:rPr>
      </w:pPr>
      <w:r>
        <w:rPr>
          <w:sz w:val="28"/>
          <w:szCs w:val="28"/>
          <w:lang w:val="kk-KZ"/>
        </w:rPr>
        <w:t>ПТР фрагменттерін бояудың басқа да әдістері шығарылды</w:t>
      </w:r>
      <w:r w:rsidRPr="007C5F0B">
        <w:rPr>
          <w:sz w:val="28"/>
          <w:szCs w:val="28"/>
          <w:lang w:val="kk-KZ"/>
        </w:rPr>
        <w:t xml:space="preserve">. </w:t>
      </w:r>
      <w:r>
        <w:rPr>
          <w:sz w:val="28"/>
          <w:szCs w:val="28"/>
          <w:lang w:val="kk-KZ"/>
        </w:rPr>
        <w:t>Кейбір нұсқа әдістерінде нәтижелердің автоматты регистрациялауы жүзеге асырылады.</w:t>
      </w:r>
    </w:p>
    <w:p w:rsidR="007E6189" w:rsidRPr="00F107B5" w:rsidRDefault="007E6189" w:rsidP="00797556">
      <w:pPr>
        <w:pStyle w:val="a3"/>
        <w:spacing w:before="0" w:beforeAutospacing="0" w:after="0" w:afterAutospacing="0"/>
        <w:ind w:firstLine="709"/>
        <w:jc w:val="both"/>
        <w:rPr>
          <w:sz w:val="28"/>
          <w:szCs w:val="28"/>
          <w:lang w:val="kk-KZ"/>
        </w:rPr>
      </w:pPr>
      <w:r>
        <w:rPr>
          <w:sz w:val="28"/>
          <w:szCs w:val="28"/>
          <w:lang w:val="kk-KZ"/>
        </w:rPr>
        <w:t xml:space="preserve">Нақты фрагменттердің гельдегі сәйкестендіруін геномдық ДНҚ арасында өткізу қиын.Адам геномының өлшемдері үлкен болғандықтан, рестрикциядан кейін көп рестриктті фрагменттер қалыптасады,содан агарозды гель электрофорез бен этидия бромидпен боялуынан кейін ультракүлгін сәулелерде соғұрлым көп не аз  боялған болып көрінеді. </w:t>
      </w:r>
    </w:p>
    <w:p w:rsidR="007E6189" w:rsidRPr="00781A62" w:rsidRDefault="007E6189" w:rsidP="00797556">
      <w:pPr>
        <w:pStyle w:val="a3"/>
        <w:spacing w:before="0" w:beforeAutospacing="0" w:after="0" w:afterAutospacing="0"/>
        <w:ind w:firstLine="709"/>
        <w:jc w:val="both"/>
        <w:rPr>
          <w:b/>
          <w:sz w:val="28"/>
          <w:szCs w:val="28"/>
          <w:lang w:val="kk-KZ"/>
        </w:rPr>
      </w:pPr>
      <w:r w:rsidRPr="00781A62">
        <w:rPr>
          <w:b/>
          <w:sz w:val="28"/>
          <w:szCs w:val="28"/>
          <w:lang w:val="kk-KZ"/>
        </w:rPr>
        <w:t>Рестрикционды талдау</w:t>
      </w:r>
    </w:p>
    <w:p w:rsidR="007E6189" w:rsidRPr="00437156" w:rsidRDefault="007E6189" w:rsidP="00797556">
      <w:pPr>
        <w:pStyle w:val="a3"/>
        <w:spacing w:before="0" w:beforeAutospacing="0" w:after="0" w:afterAutospacing="0"/>
        <w:ind w:firstLine="709"/>
        <w:jc w:val="both"/>
        <w:rPr>
          <w:sz w:val="28"/>
          <w:szCs w:val="28"/>
          <w:lang w:val="kk-KZ"/>
        </w:rPr>
      </w:pPr>
      <w:r>
        <w:rPr>
          <w:sz w:val="28"/>
          <w:szCs w:val="28"/>
          <w:lang w:val="kk-KZ"/>
        </w:rPr>
        <w:t>ДНҚ-ның фрагменттерге рестрикациялануы,молекулярлы-генетикалық диагностикалаудың маңызды фазасы болып табылады,және ол бактериялық эндонуклеаз тобына жататын рестриктазалар арқылы жүзеге асырылады.</w:t>
      </w:r>
      <w:r w:rsidRPr="000B0456">
        <w:rPr>
          <w:sz w:val="28"/>
          <w:szCs w:val="28"/>
          <w:lang w:val="kk-KZ"/>
        </w:rPr>
        <w:t>Адам генетикасында бірнеше ондаған түрлі рестриктазаларды пайдаланады.</w:t>
      </w:r>
      <w:r w:rsidRPr="000B0456">
        <w:rPr>
          <w:color w:val="000000"/>
          <w:sz w:val="28"/>
          <w:szCs w:val="28"/>
          <w:shd w:val="clear" w:color="auto" w:fill="FFFFFF"/>
          <w:lang w:val="kk-KZ"/>
        </w:rPr>
        <w:t xml:space="preserve"> Олар қатал тағайындалған әрбір фрагментт</w:t>
      </w:r>
      <w:r>
        <w:rPr>
          <w:color w:val="000000"/>
          <w:sz w:val="28"/>
          <w:szCs w:val="28"/>
          <w:shd w:val="clear" w:color="auto" w:fill="FFFFFF"/>
          <w:lang w:val="kk-KZ"/>
        </w:rPr>
        <w:t>егі реттілігі 4-6 түр негізді ну</w:t>
      </w:r>
      <w:r w:rsidRPr="000B0456">
        <w:rPr>
          <w:color w:val="000000"/>
          <w:sz w:val="28"/>
          <w:szCs w:val="28"/>
          <w:shd w:val="clear" w:color="auto" w:fill="FFFFFF"/>
          <w:lang w:val="kk-KZ"/>
        </w:rPr>
        <w:t>клеотидтерді үзуге қабілетті</w:t>
      </w:r>
      <w:r>
        <w:rPr>
          <w:color w:val="000000"/>
          <w:sz w:val="28"/>
          <w:szCs w:val="28"/>
          <w:shd w:val="clear" w:color="auto" w:fill="FFFFFF"/>
          <w:lang w:val="kk-KZ"/>
        </w:rPr>
        <w:t>.</w:t>
      </w:r>
      <w:r w:rsidRPr="000B0456">
        <w:rPr>
          <w:sz w:val="28"/>
          <w:szCs w:val="28"/>
          <w:lang w:val="kk-KZ"/>
        </w:rPr>
        <w:t>Геномдық ДНҚ-ның рестриктазамен өндеу нәтижесінде,осы ферментке сай әр түрлі ұзындықты фрагменттер жиынтығы шығады.</w:t>
      </w:r>
    </w:p>
    <w:p w:rsidR="007E6189" w:rsidRPr="00C34204" w:rsidRDefault="007E6189" w:rsidP="00797556">
      <w:pPr>
        <w:pStyle w:val="a3"/>
        <w:spacing w:before="0" w:beforeAutospacing="0" w:after="0" w:afterAutospacing="0"/>
        <w:ind w:firstLine="709"/>
        <w:jc w:val="both"/>
        <w:rPr>
          <w:b/>
          <w:sz w:val="28"/>
          <w:szCs w:val="28"/>
          <w:lang w:val="kk-KZ"/>
        </w:rPr>
      </w:pPr>
      <w:r w:rsidRPr="00C34204">
        <w:rPr>
          <w:b/>
          <w:sz w:val="28"/>
          <w:szCs w:val="28"/>
          <w:lang w:val="kk-KZ"/>
        </w:rPr>
        <w:t>STR талдау</w:t>
      </w:r>
    </w:p>
    <w:p w:rsidR="007E6189" w:rsidRPr="00673F84" w:rsidRDefault="007E6189" w:rsidP="00797556">
      <w:pPr>
        <w:pStyle w:val="a3"/>
        <w:spacing w:before="0" w:beforeAutospacing="0" w:after="0" w:afterAutospacing="0"/>
        <w:ind w:firstLine="709"/>
        <w:jc w:val="both"/>
        <w:rPr>
          <w:sz w:val="28"/>
          <w:szCs w:val="28"/>
          <w:lang w:val="kk-KZ"/>
        </w:rPr>
      </w:pPr>
      <w:r>
        <w:rPr>
          <w:sz w:val="28"/>
          <w:szCs w:val="28"/>
          <w:lang w:val="kk-KZ"/>
        </w:rPr>
        <w:t>Қысқа тандемді қайталау</w:t>
      </w:r>
      <w:r w:rsidRPr="00C34204">
        <w:rPr>
          <w:sz w:val="28"/>
          <w:szCs w:val="28"/>
          <w:lang w:val="kk-KZ"/>
        </w:rPr>
        <w:t xml:space="preserve"> (тура аудару ағылш. shorttandemrepeat, STR) — </w:t>
      </w:r>
      <w:r>
        <w:rPr>
          <w:sz w:val="28"/>
          <w:szCs w:val="28"/>
          <w:lang w:val="kk-KZ"/>
        </w:rPr>
        <w:t xml:space="preserve">екі немесе одан да көп, бір-біріне  тікелей іргелесіп жатқан нуклеотид жұптарының қайталануы </w:t>
      </w:r>
      <w:r w:rsidRPr="00C34204">
        <w:rPr>
          <w:sz w:val="28"/>
          <w:szCs w:val="28"/>
          <w:lang w:val="kk-KZ"/>
        </w:rPr>
        <w:t xml:space="preserve">. </w:t>
      </w:r>
      <w:r w:rsidRPr="00E11F02">
        <w:rPr>
          <w:sz w:val="28"/>
          <w:szCs w:val="28"/>
          <w:lang w:val="kk-KZ"/>
        </w:rPr>
        <w:t>М</w:t>
      </w:r>
      <w:r>
        <w:rPr>
          <w:sz w:val="28"/>
          <w:szCs w:val="28"/>
          <w:lang w:val="kk-KZ"/>
        </w:rPr>
        <w:t>ысалы</w:t>
      </w:r>
      <w:r w:rsidRPr="00E11F02">
        <w:rPr>
          <w:sz w:val="28"/>
          <w:szCs w:val="28"/>
          <w:lang w:val="kk-KZ"/>
        </w:rPr>
        <w:t>, DYS391</w:t>
      </w:r>
      <w:r>
        <w:rPr>
          <w:sz w:val="28"/>
          <w:szCs w:val="28"/>
          <w:lang w:val="kk-KZ"/>
        </w:rPr>
        <w:t xml:space="preserve"> локусында</w:t>
      </w:r>
      <w:r w:rsidRPr="00E11F02">
        <w:rPr>
          <w:sz w:val="28"/>
          <w:szCs w:val="28"/>
          <w:lang w:val="kk-KZ"/>
        </w:rPr>
        <w:t xml:space="preserve"> 4 нуклеотидтен 12 қайталау болуы мүмкін...TCTA TCTATCTATCTATCTATCTATCTATCTATCTATCTATCTATCTA ... </w:t>
      </w:r>
      <w:r>
        <w:rPr>
          <w:sz w:val="28"/>
          <w:szCs w:val="28"/>
          <w:lang w:val="kk-KZ"/>
        </w:rPr>
        <w:t>Осындай мөлшер санын бұлай жазуға болады DYS391=12.</w:t>
      </w:r>
      <w:r w:rsidRPr="00673F84">
        <w:rPr>
          <w:sz w:val="28"/>
          <w:szCs w:val="28"/>
          <w:lang w:val="kk-KZ"/>
        </w:rPr>
        <w:t xml:space="preserve">STR-маркерлер </w:t>
      </w:r>
      <w:r>
        <w:rPr>
          <w:sz w:val="28"/>
          <w:szCs w:val="28"/>
          <w:lang w:val="kk-KZ"/>
        </w:rPr>
        <w:lastRenderedPageBreak/>
        <w:t>саны</w:t>
      </w:r>
      <w:r w:rsidRPr="00673F84">
        <w:rPr>
          <w:sz w:val="28"/>
          <w:szCs w:val="28"/>
          <w:lang w:val="kk-KZ"/>
        </w:rPr>
        <w:t xml:space="preserve"> шамамен 10000, және олар, әдетте, туысқандық</w:t>
      </w:r>
      <w:r>
        <w:rPr>
          <w:sz w:val="28"/>
          <w:szCs w:val="28"/>
          <w:lang w:val="kk-KZ"/>
        </w:rPr>
        <w:t>ты</w:t>
      </w:r>
      <w:r w:rsidRPr="00673F84">
        <w:rPr>
          <w:sz w:val="28"/>
          <w:szCs w:val="28"/>
          <w:lang w:val="kk-KZ"/>
        </w:rPr>
        <w:t xml:space="preserve"> талдау үшін немесе ДНҚ бойынша жеке басын куәландыратын идентификация алу үшін пайдаланылады.</w:t>
      </w:r>
      <w:r>
        <w:rPr>
          <w:sz w:val="28"/>
          <w:szCs w:val="28"/>
          <w:lang w:val="kk-KZ"/>
        </w:rPr>
        <w:t>Қайталанудың әр түрлі типін аз мөлшерде талдай отырып,адам генотипінде оның ерекше генетикалық профилін алуға болады,ол туыстықты анықтау үшін қажет.Қазіргі уақытта әкелікті және әр түрлі туыстықтарды анықтау үшін негізінде 16 аутосомалық S</w:t>
      </w:r>
      <w:r w:rsidRPr="00673F84">
        <w:rPr>
          <w:sz w:val="28"/>
          <w:szCs w:val="28"/>
          <w:lang w:val="kk-KZ"/>
        </w:rPr>
        <w:t>TR</w:t>
      </w:r>
      <w:r>
        <w:rPr>
          <w:sz w:val="28"/>
          <w:szCs w:val="28"/>
          <w:lang w:val="kk-KZ"/>
        </w:rPr>
        <w:t>-маркерлерін пайдаланады,бірақ та үлкен мөлшердегі ДНҚ-маркелер жүйелері бұрыннан бар.</w:t>
      </w:r>
    </w:p>
    <w:p w:rsidR="007E6189" w:rsidRPr="00673F84" w:rsidRDefault="007E6189" w:rsidP="00797556">
      <w:pPr>
        <w:pStyle w:val="a3"/>
        <w:spacing w:before="0" w:beforeAutospacing="0" w:after="0" w:afterAutospacing="0"/>
        <w:ind w:firstLine="709"/>
        <w:jc w:val="both"/>
        <w:rPr>
          <w:b/>
          <w:sz w:val="28"/>
          <w:szCs w:val="28"/>
          <w:lang w:val="kk-KZ"/>
        </w:rPr>
      </w:pPr>
      <w:r w:rsidRPr="00CF2731">
        <w:rPr>
          <w:b/>
          <w:sz w:val="28"/>
          <w:szCs w:val="28"/>
          <w:lang w:val="kk-KZ"/>
        </w:rPr>
        <w:t>MLPA</w:t>
      </w:r>
    </w:p>
    <w:p w:rsidR="007E6189" w:rsidRPr="00F944C1" w:rsidRDefault="007E6189" w:rsidP="00797556">
      <w:pPr>
        <w:pStyle w:val="a3"/>
        <w:spacing w:before="0" w:beforeAutospacing="0" w:after="0" w:afterAutospacing="0"/>
        <w:ind w:firstLine="709"/>
        <w:jc w:val="both"/>
        <w:rPr>
          <w:sz w:val="28"/>
          <w:szCs w:val="28"/>
          <w:lang w:val="kk-KZ"/>
        </w:rPr>
      </w:pPr>
      <w:r>
        <w:rPr>
          <w:sz w:val="28"/>
          <w:szCs w:val="28"/>
          <w:lang w:val="kk-KZ"/>
        </w:rPr>
        <w:t>Әр түрлі геномдық ДНҚ мен РНҚ-ның қосымша көшірмелерін(50-ге дейін) көрсететін әдіс,сонымен қатар ол бір ғана нуклеотидімен ерекшеленетін тізбекті анықтай алады.</w:t>
      </w:r>
    </w:p>
    <w:p w:rsidR="007E6189" w:rsidRDefault="007E6189" w:rsidP="00797556">
      <w:pPr>
        <w:spacing w:after="0" w:line="240" w:lineRule="auto"/>
        <w:ind w:firstLine="709"/>
        <w:jc w:val="both"/>
        <w:rPr>
          <w:rFonts w:ascii="Times New Roman" w:hAnsi="Times New Roman"/>
          <w:b/>
          <w:sz w:val="28"/>
          <w:szCs w:val="28"/>
        </w:rPr>
      </w:pPr>
      <w:r>
        <w:rPr>
          <w:rFonts w:ascii="Times New Roman" w:hAnsi="Times New Roman"/>
          <w:b/>
          <w:sz w:val="28"/>
          <w:szCs w:val="28"/>
        </w:rPr>
        <w:t>Бақылау сұрақтар:</w:t>
      </w:r>
    </w:p>
    <w:p w:rsidR="007E6189" w:rsidRDefault="007E6189" w:rsidP="00797556">
      <w:pPr>
        <w:spacing w:after="0" w:line="240" w:lineRule="auto"/>
        <w:ind w:firstLine="709"/>
        <w:jc w:val="both"/>
        <w:rPr>
          <w:rFonts w:ascii="Times New Roman" w:hAnsi="Times New Roman"/>
          <w:sz w:val="28"/>
          <w:szCs w:val="28"/>
        </w:rPr>
      </w:pPr>
      <w:r>
        <w:rPr>
          <w:rFonts w:ascii="Times New Roman" w:hAnsi="Times New Roman"/>
          <w:sz w:val="28"/>
          <w:szCs w:val="28"/>
        </w:rPr>
        <w:t>1 Рестрикционды талдау дегеніміз не?</w:t>
      </w:r>
    </w:p>
    <w:p w:rsidR="007E6189" w:rsidRDefault="007E6189" w:rsidP="00797556">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lang w:val="en-US"/>
        </w:rPr>
        <w:t>STR</w:t>
      </w:r>
      <w:proofErr w:type="gramEnd"/>
      <w:r>
        <w:rPr>
          <w:rFonts w:ascii="Times New Roman" w:hAnsi="Times New Roman"/>
          <w:sz w:val="28"/>
          <w:szCs w:val="28"/>
        </w:rPr>
        <w:t>талдау қалай өтеді?</w:t>
      </w:r>
    </w:p>
    <w:p w:rsidR="007E6189" w:rsidRDefault="007E6189" w:rsidP="00797556">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en-US"/>
        </w:rPr>
        <w:t>MLPA</w:t>
      </w:r>
      <w:r>
        <w:rPr>
          <w:rFonts w:ascii="Times New Roman" w:hAnsi="Times New Roman"/>
          <w:sz w:val="28"/>
          <w:szCs w:val="28"/>
          <w:lang w:val="kk-KZ"/>
        </w:rPr>
        <w:t xml:space="preserve"> әдісінің мәні неде</w:t>
      </w:r>
      <w:r>
        <w:rPr>
          <w:rFonts w:ascii="Times New Roman" w:hAnsi="Times New Roman"/>
          <w:sz w:val="28"/>
          <w:szCs w:val="28"/>
        </w:rPr>
        <w:t>?</w:t>
      </w:r>
    </w:p>
    <w:p w:rsidR="00465CAD" w:rsidRPr="0074528D" w:rsidRDefault="00465CAD" w:rsidP="00797556">
      <w:pPr>
        <w:spacing w:after="0" w:line="240" w:lineRule="auto"/>
        <w:ind w:firstLine="709"/>
        <w:jc w:val="both"/>
        <w:rPr>
          <w:rFonts w:ascii="Times New Roman" w:hAnsi="Times New Roman"/>
          <w:sz w:val="28"/>
          <w:szCs w:val="28"/>
        </w:rPr>
      </w:pPr>
    </w:p>
    <w:p w:rsidR="00465CAD" w:rsidRPr="0074528D" w:rsidRDefault="00465CAD" w:rsidP="00797556">
      <w:pPr>
        <w:spacing w:after="0" w:line="240" w:lineRule="auto"/>
        <w:ind w:firstLine="709"/>
        <w:jc w:val="both"/>
        <w:rPr>
          <w:rFonts w:ascii="Times New Roman" w:hAnsi="Times New Roman"/>
          <w:sz w:val="28"/>
          <w:szCs w:val="28"/>
        </w:rPr>
      </w:pPr>
    </w:p>
    <w:p w:rsidR="007E6189" w:rsidRDefault="007E6189" w:rsidP="00797556">
      <w:pPr>
        <w:pStyle w:val="a3"/>
        <w:spacing w:before="0" w:beforeAutospacing="0" w:after="0" w:afterAutospacing="0"/>
        <w:jc w:val="center"/>
        <w:rPr>
          <w:b/>
          <w:color w:val="000000"/>
          <w:sz w:val="28"/>
          <w:szCs w:val="28"/>
        </w:rPr>
      </w:pPr>
      <w:bookmarkStart w:id="0" w:name="_GoBack"/>
      <w:bookmarkEnd w:id="0"/>
      <w:r>
        <w:rPr>
          <w:b/>
          <w:color w:val="000000"/>
          <w:sz w:val="28"/>
          <w:szCs w:val="28"/>
        </w:rPr>
        <w:t>Зертханалық жұмыс №15</w:t>
      </w:r>
    </w:p>
    <w:p w:rsidR="007E6189" w:rsidRPr="001A683E" w:rsidRDefault="007E6189" w:rsidP="00797556">
      <w:pPr>
        <w:pStyle w:val="a3"/>
        <w:spacing w:before="0" w:beforeAutospacing="0" w:after="0" w:afterAutospacing="0"/>
        <w:rPr>
          <w:b/>
          <w:color w:val="000000"/>
          <w:sz w:val="28"/>
          <w:szCs w:val="28"/>
          <w:lang w:val="kk-KZ"/>
        </w:rPr>
      </w:pPr>
      <w:r>
        <w:rPr>
          <w:b/>
          <w:color w:val="000000"/>
          <w:sz w:val="28"/>
          <w:szCs w:val="28"/>
          <w:lang w:val="kk-KZ"/>
        </w:rPr>
        <w:t xml:space="preserve">                 Генетикалық анализаторда ДНҚ-ны секвенирлеу.</w:t>
      </w:r>
    </w:p>
    <w:p w:rsidR="007E6189" w:rsidRPr="001A683E" w:rsidRDefault="007E6189" w:rsidP="00797556">
      <w:pPr>
        <w:pStyle w:val="a3"/>
        <w:spacing w:before="0" w:beforeAutospacing="0" w:after="0" w:afterAutospacing="0"/>
        <w:ind w:firstLine="709"/>
        <w:jc w:val="both"/>
        <w:rPr>
          <w:color w:val="000000"/>
          <w:sz w:val="28"/>
          <w:szCs w:val="28"/>
          <w:lang w:val="kk-KZ"/>
        </w:rPr>
      </w:pPr>
      <w:r w:rsidRPr="001A683E">
        <w:rPr>
          <w:b/>
          <w:color w:val="000000"/>
          <w:sz w:val="28"/>
          <w:szCs w:val="28"/>
          <w:lang w:val="kk-KZ"/>
        </w:rPr>
        <w:t>Жұмыстың мақсаты: ДНҚ-ны секвенирлеу әдісін үйрену</w:t>
      </w:r>
      <w:r w:rsidRPr="001A683E">
        <w:rPr>
          <w:color w:val="000000"/>
          <w:sz w:val="28"/>
          <w:szCs w:val="28"/>
          <w:lang w:val="kk-KZ"/>
        </w:rPr>
        <w:t>.</w:t>
      </w:r>
    </w:p>
    <w:p w:rsidR="007E6189" w:rsidRPr="007E6189" w:rsidRDefault="007E6189" w:rsidP="00797556">
      <w:pPr>
        <w:spacing w:after="0" w:line="240" w:lineRule="auto"/>
        <w:ind w:firstLine="709"/>
        <w:jc w:val="both"/>
        <w:rPr>
          <w:rFonts w:ascii="Times New Roman" w:hAnsi="Times New Roman"/>
          <w:sz w:val="28"/>
          <w:szCs w:val="28"/>
          <w:lang w:val="kk-KZ"/>
        </w:rPr>
      </w:pPr>
      <w:r w:rsidRPr="001A683E">
        <w:rPr>
          <w:rFonts w:ascii="Times New Roman" w:hAnsi="Times New Roman"/>
          <w:b/>
          <w:color w:val="000000"/>
          <w:sz w:val="28"/>
          <w:szCs w:val="28"/>
          <w:lang w:val="kk-KZ"/>
        </w:rPr>
        <w:t xml:space="preserve">Теориялық негізі. </w:t>
      </w:r>
      <w:r w:rsidRPr="001A683E">
        <w:rPr>
          <w:rFonts w:ascii="Times New Roman" w:hAnsi="Times New Roman"/>
          <w:color w:val="000000"/>
          <w:sz w:val="28"/>
          <w:szCs w:val="28"/>
          <w:lang w:val="kk-KZ"/>
        </w:rPr>
        <w:t xml:space="preserve">Полимеразды тізбекті реакция, оның құрамы мен компоненттері. </w:t>
      </w:r>
      <w:r w:rsidRPr="007E6189">
        <w:rPr>
          <w:rFonts w:ascii="Times New Roman" w:hAnsi="Times New Roman"/>
          <w:color w:val="000000"/>
          <w:sz w:val="28"/>
          <w:szCs w:val="28"/>
          <w:lang w:val="kk-KZ"/>
        </w:rPr>
        <w:t>Д</w:t>
      </w:r>
      <w:r>
        <w:rPr>
          <w:rFonts w:ascii="Times New Roman" w:hAnsi="Times New Roman"/>
          <w:color w:val="000000"/>
          <w:sz w:val="28"/>
          <w:szCs w:val="28"/>
          <w:lang w:val="kk-KZ"/>
        </w:rPr>
        <w:t>НҚ молекуласының химиялық құрамы</w:t>
      </w:r>
      <w:r w:rsidRPr="007E6189">
        <w:rPr>
          <w:rFonts w:ascii="Times New Roman" w:hAnsi="Times New Roman"/>
          <w:color w:val="000000"/>
          <w:sz w:val="28"/>
          <w:szCs w:val="28"/>
          <w:lang w:val="kk-KZ"/>
        </w:rPr>
        <w:t>. Молеку</w:t>
      </w:r>
      <w:r>
        <w:rPr>
          <w:rFonts w:ascii="Times New Roman" w:hAnsi="Times New Roman"/>
          <w:color w:val="000000"/>
          <w:sz w:val="28"/>
          <w:szCs w:val="28"/>
          <w:lang w:val="kk-KZ"/>
        </w:rPr>
        <w:t>ля</w:t>
      </w:r>
      <w:r w:rsidRPr="007E6189">
        <w:rPr>
          <w:rFonts w:ascii="Times New Roman" w:hAnsi="Times New Roman"/>
          <w:color w:val="000000"/>
          <w:sz w:val="28"/>
          <w:szCs w:val="28"/>
          <w:lang w:val="kk-KZ"/>
        </w:rPr>
        <w:t>рлы биологияны білу.</w:t>
      </w:r>
    </w:p>
    <w:p w:rsidR="007E6189" w:rsidRPr="007E6189" w:rsidRDefault="007E6189"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Зертханалық жұмыстың техникалық жабдықталуы</w:t>
      </w:r>
      <w:r w:rsidRPr="007E6189">
        <w:rPr>
          <w:b/>
          <w:color w:val="000000"/>
          <w:sz w:val="28"/>
          <w:szCs w:val="28"/>
          <w:lang w:val="kk-KZ"/>
        </w:rPr>
        <w:t xml:space="preserve">: </w:t>
      </w:r>
      <w:r w:rsidRPr="007E6189">
        <w:rPr>
          <w:color w:val="000000"/>
          <w:sz w:val="28"/>
          <w:szCs w:val="28"/>
          <w:lang w:val="kk-KZ"/>
        </w:rPr>
        <w:t>Генетикалық анализатор.</w:t>
      </w:r>
    </w:p>
    <w:p w:rsidR="007E6189" w:rsidRPr="007E6189" w:rsidRDefault="007E6189"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Зертханалық жұмыстың мазмұны мен орындалу тәртібі</w:t>
      </w:r>
      <w:r w:rsidRPr="007E6189">
        <w:rPr>
          <w:b/>
          <w:color w:val="000000"/>
          <w:sz w:val="28"/>
          <w:szCs w:val="28"/>
          <w:lang w:val="kk-KZ"/>
        </w:rPr>
        <w:t>.</w:t>
      </w:r>
    </w:p>
    <w:p w:rsidR="007E6189" w:rsidRPr="005E316B"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Биополимерлерді секвенирлеу</w:t>
      </w:r>
      <w:r w:rsidRPr="007E6189">
        <w:rPr>
          <w:rFonts w:ascii="Times New Roman" w:hAnsi="Times New Roman"/>
          <w:sz w:val="28"/>
          <w:szCs w:val="28"/>
          <w:lang w:val="kk-KZ"/>
        </w:rPr>
        <w:t xml:space="preserve"> (нәруыз бен нуклеин қышқылы — ДНҚ мен РНҚ) — о</w:t>
      </w:r>
      <w:r>
        <w:rPr>
          <w:rFonts w:ascii="Times New Roman" w:hAnsi="Times New Roman"/>
          <w:sz w:val="28"/>
          <w:szCs w:val="28"/>
          <w:lang w:val="kk-KZ"/>
        </w:rPr>
        <w:t>лардың аминқышқылды немесе нуклеотидті тізбегін анықтау</w:t>
      </w:r>
      <w:r w:rsidRPr="007E6189">
        <w:rPr>
          <w:rFonts w:ascii="Times New Roman" w:hAnsi="Times New Roman"/>
          <w:sz w:val="28"/>
          <w:szCs w:val="28"/>
          <w:lang w:val="kk-KZ"/>
        </w:rPr>
        <w:t xml:space="preserve">. </w:t>
      </w:r>
      <w:r>
        <w:rPr>
          <w:rFonts w:ascii="Times New Roman" w:hAnsi="Times New Roman"/>
          <w:sz w:val="28"/>
          <w:szCs w:val="28"/>
          <w:lang w:val="kk-KZ"/>
        </w:rPr>
        <w:t>Секвенирлеу нәтижесінде сызықты макромолекуланың бастапқы құрылымының сипаттамасын мономер тізбек түріндегі мәтін ретінде алады.ДНҚ-ның секвинерленген бөліктерінің өлшемдері 100 жұп нуклеотидтен және Сенгер бойынша секвенирлеу кезінде 1000 жұп нуклеотидтен аспайды.ДНҚ-ның жабылмалы бөліктерін секвенирлеу нәтижесінде,ген бөліктерінің тізбегін алады,тұтас гендер,жалпы мРНҚ мен тіпті ағзалардың толық геномдарын алады.</w:t>
      </w:r>
    </w:p>
    <w:p w:rsidR="007E6189" w:rsidRPr="008B4DE8"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Секвенирлеу үшін Эдман,Сэнгер және басқа да әдістерді қолданады;қазіргі уақытта гендерді секвенирлеу үшін әдетте құрамында дидезоксинуклеозидтрифосфат</w:t>
      </w:r>
      <w:r w:rsidRPr="008B4DE8">
        <w:rPr>
          <w:rFonts w:ascii="Times New Roman" w:hAnsi="Times New Roman"/>
          <w:sz w:val="28"/>
          <w:szCs w:val="28"/>
          <w:lang w:val="kk-KZ"/>
        </w:rPr>
        <w:t>(ddNTP)</w:t>
      </w:r>
      <w:r>
        <w:rPr>
          <w:rFonts w:ascii="Times New Roman" w:hAnsi="Times New Roman"/>
          <w:sz w:val="28"/>
          <w:szCs w:val="28"/>
          <w:lang w:val="kk-KZ"/>
        </w:rPr>
        <w:t xml:space="preserve"> бар Сэнгер әдісін жүргізеді</w:t>
      </w:r>
      <w:r w:rsidRPr="008B4DE8">
        <w:rPr>
          <w:rFonts w:ascii="Times New Roman" w:hAnsi="Times New Roman"/>
          <w:sz w:val="28"/>
          <w:szCs w:val="28"/>
          <w:lang w:val="kk-KZ"/>
        </w:rPr>
        <w:t xml:space="preserve">. </w:t>
      </w:r>
      <w:r>
        <w:rPr>
          <w:rFonts w:ascii="Times New Roman" w:hAnsi="Times New Roman"/>
          <w:sz w:val="28"/>
          <w:szCs w:val="28"/>
          <w:lang w:val="kk-KZ"/>
        </w:rPr>
        <w:t>Әдетте секвенирлеу басталғанға дейін ДНҚ бөлігінің амплификациясын жүргізеді,оның ретін ПТР көмегімен анықтайды.Тұтас геномның секвенирлеуін әдетте жаңа замаңғы технологиялар арқылы жүзеге асырады.</w:t>
      </w:r>
    </w:p>
    <w:p w:rsidR="007E6189" w:rsidRPr="00856BA2" w:rsidRDefault="007E6189" w:rsidP="00797556">
      <w:pPr>
        <w:spacing w:after="0" w:line="240" w:lineRule="auto"/>
        <w:ind w:firstLine="709"/>
        <w:jc w:val="both"/>
        <w:rPr>
          <w:rFonts w:ascii="Times New Roman" w:hAnsi="Times New Roman"/>
          <w:sz w:val="28"/>
          <w:szCs w:val="28"/>
          <w:lang w:val="kk-KZ"/>
        </w:rPr>
      </w:pPr>
      <w:r w:rsidRPr="00290311">
        <w:rPr>
          <w:rFonts w:ascii="Times New Roman" w:hAnsi="Times New Roman"/>
          <w:sz w:val="28"/>
          <w:szCs w:val="28"/>
          <w:lang w:val="kk-KZ"/>
        </w:rPr>
        <w:t>Дидезоксинуклеотид немесе«үзілген тізбек</w:t>
      </w:r>
      <w:r>
        <w:rPr>
          <w:rFonts w:ascii="Times New Roman" w:hAnsi="Times New Roman"/>
          <w:sz w:val="28"/>
          <w:szCs w:val="28"/>
          <w:lang w:val="kk-KZ"/>
        </w:rPr>
        <w:t>» әдісін 1977 жылы Ф.Сенгер дайындады және қазіргі уақытта ол ДНҚ-ның нуклеотидтік ретін анықтау үшін кеңінен пайдаланылады</w:t>
      </w:r>
      <w:r w:rsidRPr="00290311">
        <w:rPr>
          <w:rFonts w:ascii="Times New Roman" w:hAnsi="Times New Roman"/>
          <w:sz w:val="28"/>
          <w:szCs w:val="28"/>
          <w:lang w:val="kk-KZ"/>
        </w:rPr>
        <w:t xml:space="preserve">. </w:t>
      </w:r>
      <w:r>
        <w:rPr>
          <w:rFonts w:ascii="Times New Roman" w:hAnsi="Times New Roman"/>
          <w:sz w:val="28"/>
          <w:szCs w:val="28"/>
          <w:lang w:val="kk-KZ"/>
        </w:rPr>
        <w:t xml:space="preserve">Сенгер бойынша секвенирлеу нәтижесінде ара-қашықтығы 17-20 буыннан тұратын және де секвенирленген тізбектен өзіндік орны бар синтетикалық олигонуклеотидтің гибридизациясы </w:t>
      </w:r>
      <w:r>
        <w:rPr>
          <w:rFonts w:ascii="Times New Roman" w:hAnsi="Times New Roman"/>
          <w:sz w:val="28"/>
          <w:szCs w:val="28"/>
          <w:lang w:val="kk-KZ"/>
        </w:rPr>
        <w:lastRenderedPageBreak/>
        <w:t>өтеді</w:t>
      </w:r>
      <w:r w:rsidRPr="00856BA2">
        <w:rPr>
          <w:rFonts w:ascii="Times New Roman" w:hAnsi="Times New Roman"/>
          <w:sz w:val="28"/>
          <w:szCs w:val="28"/>
          <w:lang w:val="kk-KZ"/>
        </w:rPr>
        <w:t xml:space="preserve">. </w:t>
      </w:r>
      <w:r>
        <w:rPr>
          <w:rFonts w:ascii="Times New Roman" w:hAnsi="Times New Roman"/>
          <w:sz w:val="28"/>
          <w:szCs w:val="28"/>
          <w:lang w:val="kk-KZ"/>
        </w:rPr>
        <w:t xml:space="preserve">Матрицаға комплементарлы </w:t>
      </w:r>
      <w:r w:rsidRPr="007C00F9">
        <w:rPr>
          <w:rFonts w:ascii="Times New Roman" w:hAnsi="Times New Roman"/>
          <w:sz w:val="28"/>
          <w:szCs w:val="28"/>
          <w:lang w:val="kk-KZ"/>
        </w:rPr>
        <w:t>3'</w:t>
      </w:r>
      <w:r>
        <w:rPr>
          <w:rFonts w:ascii="Times New Roman" w:hAnsi="Times New Roman"/>
          <w:sz w:val="28"/>
          <w:szCs w:val="28"/>
          <w:lang w:val="kk-KZ"/>
        </w:rPr>
        <w:t>- гидроксальді топты тізбек синтезін инициялау үшін қояды,бұл нуклеотид праймер болып табылады.</w:t>
      </w:r>
    </w:p>
    <w:p w:rsidR="007E6189" w:rsidRPr="00A3713A"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Праймері бар ерітіндіні 4 пробиркаға бөледі,әрқайсысында 4 дезоксинуклеотид орналасқан</w:t>
      </w:r>
      <w:r w:rsidRPr="007C00F9">
        <w:rPr>
          <w:rFonts w:ascii="Times New Roman" w:hAnsi="Times New Roman"/>
          <w:sz w:val="28"/>
          <w:szCs w:val="28"/>
          <w:lang w:val="kk-KZ"/>
        </w:rPr>
        <w:t>, dATP</w:t>
      </w:r>
      <w:r>
        <w:rPr>
          <w:rFonts w:ascii="Times New Roman" w:hAnsi="Times New Roman"/>
          <w:sz w:val="28"/>
          <w:szCs w:val="28"/>
          <w:lang w:val="kk-KZ"/>
        </w:rPr>
        <w:t>, dCTP, dGTP и dTTP (олардың біреуі</w:t>
      </w:r>
      <w:r w:rsidRPr="007C00F9">
        <w:rPr>
          <w:rFonts w:ascii="Times New Roman" w:hAnsi="Times New Roman"/>
          <w:sz w:val="28"/>
          <w:szCs w:val="28"/>
          <w:lang w:val="kk-KZ"/>
        </w:rPr>
        <w:t xml:space="preserve"> —</w:t>
      </w:r>
      <w:r>
        <w:rPr>
          <w:rFonts w:ascii="Times New Roman" w:hAnsi="Times New Roman"/>
          <w:sz w:val="28"/>
          <w:szCs w:val="28"/>
          <w:lang w:val="kk-KZ"/>
        </w:rPr>
        <w:t xml:space="preserve"> радиоактивті изотоппен белгіленген) төртеуінен біреуі 2',3'-дидезоксинуклеотидтері</w:t>
      </w:r>
      <w:r w:rsidRPr="007C00F9">
        <w:rPr>
          <w:rFonts w:ascii="Times New Roman" w:hAnsi="Times New Roman"/>
          <w:sz w:val="28"/>
          <w:szCs w:val="28"/>
          <w:lang w:val="kk-KZ"/>
        </w:rPr>
        <w:t xml:space="preserve">(ddATP, ddTTP, ddGTP или ddCTP). </w:t>
      </w:r>
      <w:r>
        <w:rPr>
          <w:rFonts w:ascii="Times New Roman" w:hAnsi="Times New Roman"/>
          <w:sz w:val="28"/>
          <w:szCs w:val="28"/>
          <w:lang w:val="kk-KZ"/>
        </w:rPr>
        <w:t>Өсіп келе жатқан барлық тізбектің қоспаларына қосылады және қосылуынан кейін тізбектің өсуі бірден тоқтайды</w:t>
      </w:r>
      <w:r w:rsidRPr="0022049B">
        <w:rPr>
          <w:rFonts w:ascii="Times New Roman" w:hAnsi="Times New Roman"/>
          <w:sz w:val="28"/>
          <w:szCs w:val="28"/>
          <w:lang w:val="kk-KZ"/>
        </w:rPr>
        <w:t>.</w:t>
      </w:r>
      <w:r w:rsidR="00705D52">
        <w:rPr>
          <w:rFonts w:ascii="Times New Roman" w:hAnsi="Times New Roman"/>
          <w:sz w:val="28"/>
          <w:szCs w:val="28"/>
          <w:lang w:val="kk-KZ"/>
        </w:rPr>
        <w:t xml:space="preserve"> </w:t>
      </w:r>
      <w:r>
        <w:rPr>
          <w:rFonts w:ascii="Times New Roman" w:hAnsi="Times New Roman"/>
          <w:sz w:val="28"/>
          <w:szCs w:val="28"/>
          <w:lang w:val="kk-KZ"/>
        </w:rPr>
        <w:t xml:space="preserve">Бұның нәтижесінде төрт пробирканың әрқайсысында ДНҚ-полимеразасының қатысуымен әр өлшемді ерекше нуклеотидтердің жиынтығы құрылады,ол өзіне праймерлік ретті қамтиды.Әрі қарай  тізбектің ажырауы үшін пробиркаға формадидті қосады және төрт жолда полиакриламидтті гельде электрофорезді өткізеді.Секвенирленген ДНҚ сегментінің нуклеотидтті ретін «оқуды» қамтамасыз ететін, радиоавтографияны жүргізеді </w:t>
      </w:r>
      <w:r w:rsidRPr="00A3713A">
        <w:rPr>
          <w:rFonts w:ascii="Times New Roman" w:hAnsi="Times New Roman"/>
          <w:sz w:val="28"/>
          <w:szCs w:val="28"/>
          <w:lang w:val="kk-KZ"/>
        </w:rPr>
        <w:t>.</w:t>
      </w:r>
    </w:p>
    <w:p w:rsidR="007E6189" w:rsidRPr="000C13FC"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Қазіргі жаңа нұсқада дидезоксинуклеотидтерді төрт түрлі флуоресцентті бояғыштармен белгілейді және ПТР-ді бір пробиркада өткізедіСодан кейін полиакриламидтті гельде электрофорездің өтуі кезінде арнайы бір орында лазер сәулесі бояғыштардың флуоресценциясын қоздырады,және детектор қандай нуклеотидтердің сол уақытта гель арқылы көшіп жатқанын көретеді.Заманауи жабдықтар ДНҚ-ны секвенирлеу үшін капиллярлы</w:t>
      </w:r>
      <w:r w:rsidRPr="000C13FC">
        <w:rPr>
          <w:rFonts w:ascii="Times New Roman" w:hAnsi="Times New Roman"/>
          <w:sz w:val="28"/>
          <w:szCs w:val="28"/>
          <w:lang w:val="kk-KZ"/>
        </w:rPr>
        <w:t xml:space="preserve"> электрофорез</w:t>
      </w:r>
      <w:r>
        <w:rPr>
          <w:rFonts w:ascii="Times New Roman" w:hAnsi="Times New Roman"/>
          <w:sz w:val="28"/>
          <w:szCs w:val="28"/>
          <w:lang w:val="kk-KZ"/>
        </w:rPr>
        <w:t>ді қолданады</w:t>
      </w:r>
      <w:r w:rsidRPr="000C13FC">
        <w:rPr>
          <w:rFonts w:ascii="Times New Roman" w:hAnsi="Times New Roman"/>
          <w:sz w:val="28"/>
          <w:szCs w:val="28"/>
          <w:lang w:val="kk-KZ"/>
        </w:rPr>
        <w:t>.</w:t>
      </w:r>
    </w:p>
    <w:p w:rsidR="007E6189" w:rsidRPr="000C13FC" w:rsidRDefault="007E6189" w:rsidP="00797556">
      <w:pPr>
        <w:spacing w:after="0" w:line="240" w:lineRule="auto"/>
        <w:ind w:firstLine="709"/>
        <w:jc w:val="both"/>
        <w:rPr>
          <w:rFonts w:ascii="Times New Roman" w:hAnsi="Times New Roman"/>
          <w:b/>
          <w:sz w:val="28"/>
          <w:szCs w:val="28"/>
          <w:lang w:val="kk-KZ"/>
        </w:rPr>
      </w:pPr>
      <w:r w:rsidRPr="000C13FC">
        <w:rPr>
          <w:rFonts w:ascii="Times New Roman" w:hAnsi="Times New Roman"/>
          <w:b/>
          <w:sz w:val="28"/>
          <w:szCs w:val="28"/>
          <w:lang w:val="kk-KZ"/>
        </w:rPr>
        <w:t>Бақылау сұрақтары:</w:t>
      </w:r>
    </w:p>
    <w:p w:rsidR="007E6189" w:rsidRPr="000C13FC" w:rsidRDefault="007E6189" w:rsidP="00797556">
      <w:pPr>
        <w:spacing w:after="0" w:line="240" w:lineRule="auto"/>
        <w:ind w:firstLine="709"/>
        <w:jc w:val="both"/>
        <w:rPr>
          <w:rFonts w:ascii="Times New Roman" w:hAnsi="Times New Roman"/>
          <w:sz w:val="28"/>
          <w:szCs w:val="28"/>
          <w:lang w:val="kk-KZ"/>
        </w:rPr>
      </w:pPr>
      <w:r w:rsidRPr="000C13FC">
        <w:rPr>
          <w:rFonts w:ascii="Times New Roman" w:hAnsi="Times New Roman"/>
          <w:sz w:val="28"/>
          <w:szCs w:val="28"/>
          <w:lang w:val="kk-KZ"/>
        </w:rPr>
        <w:t>1 Секвенирлеу дегеніміз не?</w:t>
      </w:r>
    </w:p>
    <w:p w:rsidR="007E6189" w:rsidRPr="000C13FC" w:rsidRDefault="007E6189" w:rsidP="00797556">
      <w:pPr>
        <w:spacing w:after="0" w:line="240" w:lineRule="auto"/>
        <w:ind w:firstLine="709"/>
        <w:jc w:val="both"/>
        <w:rPr>
          <w:rFonts w:ascii="Times New Roman" w:hAnsi="Times New Roman"/>
          <w:sz w:val="28"/>
          <w:szCs w:val="28"/>
          <w:lang w:val="kk-KZ"/>
        </w:rPr>
      </w:pPr>
      <w:r w:rsidRPr="000C13FC">
        <w:rPr>
          <w:rFonts w:ascii="Times New Roman" w:hAnsi="Times New Roman"/>
          <w:sz w:val="28"/>
          <w:szCs w:val="28"/>
          <w:lang w:val="kk-KZ"/>
        </w:rPr>
        <w:t>2 Секвенирлеудің қандай әдістері бар?</w:t>
      </w:r>
    </w:p>
    <w:p w:rsidR="007E6189" w:rsidRPr="000C13FC" w:rsidRDefault="007E6189" w:rsidP="00797556">
      <w:pPr>
        <w:spacing w:after="0" w:line="240" w:lineRule="auto"/>
        <w:ind w:firstLine="709"/>
        <w:jc w:val="both"/>
        <w:rPr>
          <w:rFonts w:ascii="Times New Roman" w:hAnsi="Times New Roman"/>
          <w:sz w:val="28"/>
          <w:szCs w:val="28"/>
          <w:lang w:val="kk-KZ"/>
        </w:rPr>
      </w:pPr>
      <w:r w:rsidRPr="007E6189">
        <w:rPr>
          <w:rFonts w:ascii="Times New Roman" w:hAnsi="Times New Roman"/>
          <w:sz w:val="28"/>
          <w:szCs w:val="28"/>
          <w:lang w:val="kk-KZ"/>
        </w:rPr>
        <w:t xml:space="preserve">3 Сенгер әдісін </w:t>
      </w:r>
      <w:r>
        <w:rPr>
          <w:rFonts w:ascii="Times New Roman" w:hAnsi="Times New Roman"/>
          <w:sz w:val="28"/>
          <w:szCs w:val="28"/>
          <w:lang w:val="kk-KZ"/>
        </w:rPr>
        <w:t>сипаттаңыз.</w:t>
      </w:r>
    </w:p>
    <w:p w:rsidR="007E6189" w:rsidRPr="007E6189" w:rsidRDefault="007E6189" w:rsidP="00797556">
      <w:pPr>
        <w:tabs>
          <w:tab w:val="left" w:pos="1505"/>
        </w:tabs>
        <w:spacing w:after="0" w:line="240" w:lineRule="auto"/>
        <w:jc w:val="both"/>
        <w:rPr>
          <w:rFonts w:ascii="Times New Roman" w:hAnsi="Times New Roman"/>
          <w:sz w:val="28"/>
          <w:szCs w:val="28"/>
          <w:lang w:val="kk-KZ"/>
        </w:rPr>
      </w:pPr>
    </w:p>
    <w:p w:rsidR="00465CAD" w:rsidRPr="007E6189" w:rsidRDefault="00465CAD" w:rsidP="00797556">
      <w:pPr>
        <w:pStyle w:val="a3"/>
        <w:spacing w:before="0" w:beforeAutospacing="0" w:after="0" w:afterAutospacing="0"/>
        <w:ind w:firstLine="709"/>
        <w:jc w:val="center"/>
        <w:rPr>
          <w:sz w:val="28"/>
          <w:szCs w:val="28"/>
          <w:lang w:val="kk-KZ"/>
        </w:rPr>
      </w:pPr>
    </w:p>
    <w:sectPr w:rsidR="00465CAD" w:rsidRPr="007E6189" w:rsidSect="009537BD">
      <w:footerReference w:type="default" r:id="rId15"/>
      <w:footnotePr>
        <w:pos w:val="beneathText"/>
      </w:footnotePr>
      <w:pgSz w:w="11905" w:h="16837"/>
      <w:pgMar w:top="567" w:right="848" w:bottom="1134" w:left="1701"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5DB" w:rsidRDefault="00AF35DB" w:rsidP="001B7F12">
      <w:pPr>
        <w:spacing w:after="0" w:line="240" w:lineRule="auto"/>
      </w:pPr>
      <w:r>
        <w:separator/>
      </w:r>
    </w:p>
  </w:endnote>
  <w:endnote w:type="continuationSeparator" w:id="1">
    <w:p w:rsidR="00AF35DB" w:rsidRDefault="00AF35DB" w:rsidP="001B7F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ejaVu Sans">
    <w:charset w:val="CC"/>
    <w:family w:val="swiss"/>
    <w:pitch w:val="variable"/>
    <w:sig w:usb0="E7002EFF" w:usb1="D200FDFF" w:usb2="0A04602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663" w:rsidRDefault="007B5663">
    <w:pPr>
      <w:pStyle w:val="af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5DB" w:rsidRDefault="00AF35DB" w:rsidP="001B7F12">
      <w:pPr>
        <w:spacing w:after="0" w:line="240" w:lineRule="auto"/>
      </w:pPr>
      <w:r>
        <w:separator/>
      </w:r>
    </w:p>
  </w:footnote>
  <w:footnote w:type="continuationSeparator" w:id="1">
    <w:p w:rsidR="00AF35DB" w:rsidRDefault="00AF35DB" w:rsidP="001B7F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pStyle w:val="2"/>
      <w:suff w:val="nothing"/>
      <w:lvlText w:val=""/>
      <w:lvlJc w:val="left"/>
      <w:pPr>
        <w:tabs>
          <w:tab w:val="num" w:pos="0"/>
        </w:tabs>
      </w:pPr>
      <w:rPr>
        <w:rFonts w:cs="Times New Roman"/>
      </w:rPr>
    </w:lvl>
    <w:lvl w:ilvl="2">
      <w:start w:val="1"/>
      <w:numFmt w:val="none"/>
      <w:pStyle w:val="3"/>
      <w:suff w:val="nothing"/>
      <w:lvlText w:val=""/>
      <w:lvlJc w:val="left"/>
      <w:pPr>
        <w:tabs>
          <w:tab w:val="num" w:pos="0"/>
        </w:tabs>
      </w:pPr>
      <w:rPr>
        <w:rFonts w:cs="Times New Roman"/>
      </w:rPr>
    </w:lvl>
    <w:lvl w:ilvl="3">
      <w:start w:val="1"/>
      <w:numFmt w:val="none"/>
      <w:pStyle w:val="4"/>
      <w:suff w:val="nothing"/>
      <w:lvlText w:val=""/>
      <w:lvlJc w:val="left"/>
      <w:pPr>
        <w:tabs>
          <w:tab w:val="num" w:pos="0"/>
        </w:tabs>
      </w:pPr>
      <w:rPr>
        <w:rFonts w:cs="Times New Roman"/>
      </w:rPr>
    </w:lvl>
    <w:lvl w:ilvl="4">
      <w:start w:val="1"/>
      <w:numFmt w:val="none"/>
      <w:pStyle w:val="5"/>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343"/>
        </w:tabs>
        <w:ind w:left="343"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155166B6"/>
    <w:multiLevelType w:val="hybridMultilevel"/>
    <w:tmpl w:val="CA42D4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BC4643B"/>
    <w:multiLevelType w:val="hybridMultilevel"/>
    <w:tmpl w:val="19BC9936"/>
    <w:lvl w:ilvl="0" w:tplc="46E8A6C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1"/>
  </w:num>
  <w:num w:numId="3">
    <w:abstractNumId w:val="2"/>
  </w:num>
  <w:num w:numId="4">
    <w:abstractNumId w:val="3"/>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doNotTrackMoves/>
  <w:defaultTabStop w:val="708"/>
  <w:characterSpacingControl w:val="doNotCompress"/>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2"/>
    <w:rsid w:val="000012F4"/>
    <w:rsid w:val="00001DB1"/>
    <w:rsid w:val="00005998"/>
    <w:rsid w:val="00005E9C"/>
    <w:rsid w:val="000551BD"/>
    <w:rsid w:val="00060257"/>
    <w:rsid w:val="000650D7"/>
    <w:rsid w:val="0006546F"/>
    <w:rsid w:val="000B20A9"/>
    <w:rsid w:val="000B3A42"/>
    <w:rsid w:val="000C0A3C"/>
    <w:rsid w:val="000C20D7"/>
    <w:rsid w:val="000C3960"/>
    <w:rsid w:val="000D4F7F"/>
    <w:rsid w:val="00105E02"/>
    <w:rsid w:val="001060A4"/>
    <w:rsid w:val="001250E1"/>
    <w:rsid w:val="00151680"/>
    <w:rsid w:val="00154D0C"/>
    <w:rsid w:val="001553D8"/>
    <w:rsid w:val="00190EC9"/>
    <w:rsid w:val="001B7F12"/>
    <w:rsid w:val="001C0256"/>
    <w:rsid w:val="001C7A71"/>
    <w:rsid w:val="001D2819"/>
    <w:rsid w:val="001D3147"/>
    <w:rsid w:val="001F2DB1"/>
    <w:rsid w:val="00206B24"/>
    <w:rsid w:val="00211CA8"/>
    <w:rsid w:val="00213C40"/>
    <w:rsid w:val="00220D57"/>
    <w:rsid w:val="00230766"/>
    <w:rsid w:val="002437C7"/>
    <w:rsid w:val="00263C60"/>
    <w:rsid w:val="002647D1"/>
    <w:rsid w:val="00272D53"/>
    <w:rsid w:val="0028007A"/>
    <w:rsid w:val="00292AA1"/>
    <w:rsid w:val="002B1100"/>
    <w:rsid w:val="002C589D"/>
    <w:rsid w:val="002F09A9"/>
    <w:rsid w:val="002F191D"/>
    <w:rsid w:val="002F2357"/>
    <w:rsid w:val="00317705"/>
    <w:rsid w:val="00321455"/>
    <w:rsid w:val="00323C12"/>
    <w:rsid w:val="00342D8D"/>
    <w:rsid w:val="003446D8"/>
    <w:rsid w:val="00351A3F"/>
    <w:rsid w:val="00360461"/>
    <w:rsid w:val="00373125"/>
    <w:rsid w:val="00391737"/>
    <w:rsid w:val="00396338"/>
    <w:rsid w:val="003A7378"/>
    <w:rsid w:val="003D6C32"/>
    <w:rsid w:val="003E7CFB"/>
    <w:rsid w:val="00401A83"/>
    <w:rsid w:val="004156B7"/>
    <w:rsid w:val="00425A1C"/>
    <w:rsid w:val="004331D7"/>
    <w:rsid w:val="00435BAF"/>
    <w:rsid w:val="00443019"/>
    <w:rsid w:val="0044696D"/>
    <w:rsid w:val="00462F4A"/>
    <w:rsid w:val="00465CAD"/>
    <w:rsid w:val="00491646"/>
    <w:rsid w:val="004B6BB9"/>
    <w:rsid w:val="004C13B6"/>
    <w:rsid w:val="004D244D"/>
    <w:rsid w:val="00510DD8"/>
    <w:rsid w:val="00514717"/>
    <w:rsid w:val="00537A5D"/>
    <w:rsid w:val="00540D05"/>
    <w:rsid w:val="00556A44"/>
    <w:rsid w:val="0056228C"/>
    <w:rsid w:val="00564107"/>
    <w:rsid w:val="0056792B"/>
    <w:rsid w:val="00574011"/>
    <w:rsid w:val="00575D2E"/>
    <w:rsid w:val="005808BD"/>
    <w:rsid w:val="00580E53"/>
    <w:rsid w:val="00581EC1"/>
    <w:rsid w:val="005C6944"/>
    <w:rsid w:val="00627CF7"/>
    <w:rsid w:val="00651A2F"/>
    <w:rsid w:val="00654C4C"/>
    <w:rsid w:val="00662217"/>
    <w:rsid w:val="0067599D"/>
    <w:rsid w:val="00681537"/>
    <w:rsid w:val="00682AEF"/>
    <w:rsid w:val="00682DD2"/>
    <w:rsid w:val="006B0EC9"/>
    <w:rsid w:val="006E4C9A"/>
    <w:rsid w:val="00705D52"/>
    <w:rsid w:val="0071232F"/>
    <w:rsid w:val="00714F0F"/>
    <w:rsid w:val="00725D0B"/>
    <w:rsid w:val="00733603"/>
    <w:rsid w:val="0074528D"/>
    <w:rsid w:val="00754E2A"/>
    <w:rsid w:val="00756831"/>
    <w:rsid w:val="00766315"/>
    <w:rsid w:val="00786736"/>
    <w:rsid w:val="00797556"/>
    <w:rsid w:val="007975CF"/>
    <w:rsid w:val="007B5663"/>
    <w:rsid w:val="007E0294"/>
    <w:rsid w:val="007E0F03"/>
    <w:rsid w:val="007E6189"/>
    <w:rsid w:val="00807AB2"/>
    <w:rsid w:val="0082037C"/>
    <w:rsid w:val="008316A0"/>
    <w:rsid w:val="00844FBD"/>
    <w:rsid w:val="008504C4"/>
    <w:rsid w:val="0087162C"/>
    <w:rsid w:val="00872DA3"/>
    <w:rsid w:val="008763E0"/>
    <w:rsid w:val="008A25CB"/>
    <w:rsid w:val="008C601A"/>
    <w:rsid w:val="008E2834"/>
    <w:rsid w:val="008F06B0"/>
    <w:rsid w:val="008F7D54"/>
    <w:rsid w:val="00912D10"/>
    <w:rsid w:val="00915606"/>
    <w:rsid w:val="00950B7B"/>
    <w:rsid w:val="00951C3A"/>
    <w:rsid w:val="009537BD"/>
    <w:rsid w:val="0095496C"/>
    <w:rsid w:val="00980535"/>
    <w:rsid w:val="00981395"/>
    <w:rsid w:val="009838D8"/>
    <w:rsid w:val="00984E8F"/>
    <w:rsid w:val="0099732F"/>
    <w:rsid w:val="009B77B2"/>
    <w:rsid w:val="009C2812"/>
    <w:rsid w:val="009D4A13"/>
    <w:rsid w:val="00A11913"/>
    <w:rsid w:val="00A332AD"/>
    <w:rsid w:val="00A41C17"/>
    <w:rsid w:val="00A44AB2"/>
    <w:rsid w:val="00A62495"/>
    <w:rsid w:val="00A743B3"/>
    <w:rsid w:val="00A749C5"/>
    <w:rsid w:val="00A851D9"/>
    <w:rsid w:val="00A90F64"/>
    <w:rsid w:val="00A91CB5"/>
    <w:rsid w:val="00AA73EB"/>
    <w:rsid w:val="00AA7927"/>
    <w:rsid w:val="00AB2555"/>
    <w:rsid w:val="00AC0788"/>
    <w:rsid w:val="00AD2BFF"/>
    <w:rsid w:val="00AD6DF9"/>
    <w:rsid w:val="00AD7E5E"/>
    <w:rsid w:val="00AE09F3"/>
    <w:rsid w:val="00AF35DB"/>
    <w:rsid w:val="00B142E1"/>
    <w:rsid w:val="00B170C0"/>
    <w:rsid w:val="00B617F7"/>
    <w:rsid w:val="00B7250B"/>
    <w:rsid w:val="00B9112A"/>
    <w:rsid w:val="00B96019"/>
    <w:rsid w:val="00B97A80"/>
    <w:rsid w:val="00BA50EC"/>
    <w:rsid w:val="00BD64C4"/>
    <w:rsid w:val="00BE3A3D"/>
    <w:rsid w:val="00BE610B"/>
    <w:rsid w:val="00C10F61"/>
    <w:rsid w:val="00C11545"/>
    <w:rsid w:val="00C25028"/>
    <w:rsid w:val="00C35A91"/>
    <w:rsid w:val="00C43F77"/>
    <w:rsid w:val="00C469DA"/>
    <w:rsid w:val="00C6195A"/>
    <w:rsid w:val="00C87A25"/>
    <w:rsid w:val="00C96148"/>
    <w:rsid w:val="00CC29B1"/>
    <w:rsid w:val="00CD27CA"/>
    <w:rsid w:val="00CF44C2"/>
    <w:rsid w:val="00D03FA9"/>
    <w:rsid w:val="00D15BC8"/>
    <w:rsid w:val="00D27DE8"/>
    <w:rsid w:val="00D34EC9"/>
    <w:rsid w:val="00D425F5"/>
    <w:rsid w:val="00D663F8"/>
    <w:rsid w:val="00D968A0"/>
    <w:rsid w:val="00D96906"/>
    <w:rsid w:val="00DB08D3"/>
    <w:rsid w:val="00DC1088"/>
    <w:rsid w:val="00DD44B7"/>
    <w:rsid w:val="00DD6A90"/>
    <w:rsid w:val="00DE7F74"/>
    <w:rsid w:val="00DF6814"/>
    <w:rsid w:val="00DF6E56"/>
    <w:rsid w:val="00E010C8"/>
    <w:rsid w:val="00E46916"/>
    <w:rsid w:val="00E62335"/>
    <w:rsid w:val="00E766DA"/>
    <w:rsid w:val="00E7723A"/>
    <w:rsid w:val="00E81D02"/>
    <w:rsid w:val="00E86358"/>
    <w:rsid w:val="00EA3C9D"/>
    <w:rsid w:val="00EB22C9"/>
    <w:rsid w:val="00EE1B27"/>
    <w:rsid w:val="00EE4490"/>
    <w:rsid w:val="00EE5B02"/>
    <w:rsid w:val="00F16DEF"/>
    <w:rsid w:val="00F32D02"/>
    <w:rsid w:val="00F42082"/>
    <w:rsid w:val="00F50C82"/>
    <w:rsid w:val="00F532E6"/>
    <w:rsid w:val="00F63674"/>
    <w:rsid w:val="00F64125"/>
    <w:rsid w:val="00F67EC2"/>
    <w:rsid w:val="00F7576C"/>
    <w:rsid w:val="00F8146E"/>
    <w:rsid w:val="00F94B92"/>
    <w:rsid w:val="00F966EB"/>
    <w:rsid w:val="00FA225B"/>
    <w:rsid w:val="00FA2A98"/>
    <w:rsid w:val="00FA3E8C"/>
    <w:rsid w:val="00FB20C1"/>
    <w:rsid w:val="00FB3A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3F8"/>
    <w:pPr>
      <w:spacing w:after="200" w:line="276" w:lineRule="auto"/>
    </w:pPr>
    <w:rPr>
      <w:sz w:val="22"/>
      <w:szCs w:val="22"/>
      <w:lang w:eastAsia="en-US"/>
    </w:rPr>
  </w:style>
  <w:style w:type="paragraph" w:styleId="1">
    <w:name w:val="heading 1"/>
    <w:basedOn w:val="a"/>
    <w:next w:val="a"/>
    <w:link w:val="10"/>
    <w:qFormat/>
    <w:locked/>
    <w:rsid w:val="007E618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locked/>
    <w:rsid w:val="00756831"/>
    <w:pPr>
      <w:keepNext/>
      <w:widowControl w:val="0"/>
      <w:numPr>
        <w:ilvl w:val="1"/>
        <w:numId w:val="1"/>
      </w:numPr>
      <w:suppressAutoHyphens/>
      <w:spacing w:after="0" w:line="240" w:lineRule="auto"/>
      <w:ind w:left="567"/>
      <w:jc w:val="center"/>
      <w:outlineLvl w:val="1"/>
    </w:pPr>
    <w:rPr>
      <w:rFonts w:ascii="Times New Roman" w:eastAsia="Times New Roman" w:hAnsi="Times New Roman" w:cs="Tahoma"/>
      <w:color w:val="000000"/>
      <w:sz w:val="24"/>
      <w:szCs w:val="24"/>
      <w:lang w:val="en-US"/>
    </w:rPr>
  </w:style>
  <w:style w:type="paragraph" w:styleId="3">
    <w:name w:val="heading 3"/>
    <w:basedOn w:val="a"/>
    <w:next w:val="a"/>
    <w:link w:val="30"/>
    <w:uiPriority w:val="99"/>
    <w:qFormat/>
    <w:locked/>
    <w:rsid w:val="00756831"/>
    <w:pPr>
      <w:keepNext/>
      <w:widowControl w:val="0"/>
      <w:numPr>
        <w:ilvl w:val="2"/>
        <w:numId w:val="1"/>
      </w:numPr>
      <w:suppressAutoHyphens/>
      <w:spacing w:before="240" w:after="60" w:line="240" w:lineRule="auto"/>
      <w:outlineLvl w:val="2"/>
    </w:pPr>
    <w:rPr>
      <w:rFonts w:ascii="Arial" w:eastAsia="Times New Roman" w:hAnsi="Arial" w:cs="Arial"/>
      <w:b/>
      <w:bCs/>
      <w:color w:val="000000"/>
      <w:sz w:val="26"/>
      <w:szCs w:val="26"/>
      <w:lang w:val="en-US"/>
    </w:rPr>
  </w:style>
  <w:style w:type="paragraph" w:styleId="4">
    <w:name w:val="heading 4"/>
    <w:basedOn w:val="a"/>
    <w:next w:val="a"/>
    <w:link w:val="40"/>
    <w:uiPriority w:val="99"/>
    <w:qFormat/>
    <w:locked/>
    <w:rsid w:val="00756831"/>
    <w:pPr>
      <w:keepNext/>
      <w:widowControl w:val="0"/>
      <w:numPr>
        <w:ilvl w:val="3"/>
        <w:numId w:val="1"/>
      </w:numPr>
      <w:suppressAutoHyphens/>
      <w:spacing w:before="240" w:after="60" w:line="240" w:lineRule="auto"/>
      <w:outlineLvl w:val="3"/>
    </w:pPr>
    <w:rPr>
      <w:rFonts w:ascii="Times New Roman" w:eastAsia="Times New Roman" w:hAnsi="Times New Roman" w:cs="Tahoma"/>
      <w:b/>
      <w:bCs/>
      <w:color w:val="000000"/>
      <w:sz w:val="28"/>
      <w:szCs w:val="28"/>
      <w:lang w:val="en-US"/>
    </w:rPr>
  </w:style>
  <w:style w:type="paragraph" w:styleId="5">
    <w:name w:val="heading 5"/>
    <w:basedOn w:val="a"/>
    <w:next w:val="a"/>
    <w:link w:val="50"/>
    <w:uiPriority w:val="99"/>
    <w:qFormat/>
    <w:locked/>
    <w:rsid w:val="00756831"/>
    <w:pPr>
      <w:keepNext/>
      <w:widowControl w:val="0"/>
      <w:numPr>
        <w:ilvl w:val="4"/>
        <w:numId w:val="1"/>
      </w:numPr>
      <w:suppressAutoHyphens/>
      <w:spacing w:after="0" w:line="240" w:lineRule="auto"/>
      <w:ind w:left="20" w:right="403"/>
      <w:jc w:val="center"/>
      <w:outlineLvl w:val="4"/>
    </w:pPr>
    <w:rPr>
      <w:rFonts w:ascii="Times New Roman" w:eastAsia="Times New Roman" w:hAnsi="Times New Roman" w:cs="Tahoma"/>
      <w:b/>
      <w:color w:val="000000"/>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491646"/>
    <w:rPr>
      <w:rFonts w:ascii="Cambria" w:hAnsi="Cambria" w:cs="Times New Roman"/>
      <w:b/>
      <w:bCs/>
      <w:i/>
      <w:iCs/>
      <w:sz w:val="28"/>
      <w:szCs w:val="28"/>
      <w:lang w:eastAsia="en-US"/>
    </w:rPr>
  </w:style>
  <w:style w:type="character" w:customStyle="1" w:styleId="30">
    <w:name w:val="Заголовок 3 Знак"/>
    <w:link w:val="3"/>
    <w:uiPriority w:val="99"/>
    <w:semiHidden/>
    <w:locked/>
    <w:rsid w:val="00491646"/>
    <w:rPr>
      <w:rFonts w:ascii="Cambria" w:hAnsi="Cambria" w:cs="Times New Roman"/>
      <w:b/>
      <w:bCs/>
      <w:sz w:val="26"/>
      <w:szCs w:val="26"/>
      <w:lang w:eastAsia="en-US"/>
    </w:rPr>
  </w:style>
  <w:style w:type="character" w:customStyle="1" w:styleId="40">
    <w:name w:val="Заголовок 4 Знак"/>
    <w:link w:val="4"/>
    <w:uiPriority w:val="99"/>
    <w:semiHidden/>
    <w:locked/>
    <w:rsid w:val="00491646"/>
    <w:rPr>
      <w:rFonts w:ascii="Calibri" w:hAnsi="Calibri" w:cs="Times New Roman"/>
      <w:b/>
      <w:bCs/>
      <w:sz w:val="28"/>
      <w:szCs w:val="28"/>
      <w:lang w:eastAsia="en-US"/>
    </w:rPr>
  </w:style>
  <w:style w:type="character" w:customStyle="1" w:styleId="50">
    <w:name w:val="Заголовок 5 Знак"/>
    <w:link w:val="5"/>
    <w:uiPriority w:val="99"/>
    <w:semiHidden/>
    <w:locked/>
    <w:rsid w:val="00491646"/>
    <w:rPr>
      <w:rFonts w:ascii="Calibri" w:hAnsi="Calibri" w:cs="Times New Roman"/>
      <w:b/>
      <w:bCs/>
      <w:i/>
      <w:iCs/>
      <w:sz w:val="26"/>
      <w:szCs w:val="26"/>
      <w:lang w:eastAsia="en-US"/>
    </w:rPr>
  </w:style>
  <w:style w:type="paragraph" w:styleId="a3">
    <w:name w:val="Normal (Web)"/>
    <w:basedOn w:val="a"/>
    <w:uiPriority w:val="99"/>
    <w:semiHidden/>
    <w:rsid w:val="00510DD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rsid w:val="00206B24"/>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206B24"/>
    <w:rPr>
      <w:rFonts w:ascii="Tahoma" w:hAnsi="Tahoma" w:cs="Tahoma"/>
      <w:sz w:val="16"/>
      <w:szCs w:val="16"/>
    </w:rPr>
  </w:style>
  <w:style w:type="character" w:customStyle="1" w:styleId="apple-converted-space">
    <w:name w:val="apple-converted-space"/>
    <w:uiPriority w:val="99"/>
    <w:rsid w:val="009C2812"/>
    <w:rPr>
      <w:rFonts w:cs="Times New Roman"/>
    </w:rPr>
  </w:style>
  <w:style w:type="character" w:customStyle="1" w:styleId="Absatz-Standardschriftart">
    <w:name w:val="Absatz-Standardschriftart"/>
    <w:uiPriority w:val="99"/>
    <w:rsid w:val="00756831"/>
  </w:style>
  <w:style w:type="character" w:customStyle="1" w:styleId="WW-Absatz-Standardschriftart">
    <w:name w:val="WW-Absatz-Standardschriftart"/>
    <w:uiPriority w:val="99"/>
    <w:rsid w:val="00756831"/>
  </w:style>
  <w:style w:type="character" w:customStyle="1" w:styleId="WW-Absatz-Standardschriftart1">
    <w:name w:val="WW-Absatz-Standardschriftart1"/>
    <w:uiPriority w:val="99"/>
    <w:rsid w:val="00756831"/>
  </w:style>
  <w:style w:type="character" w:customStyle="1" w:styleId="WW-Absatz-Standardschriftart11">
    <w:name w:val="WW-Absatz-Standardschriftart11"/>
    <w:uiPriority w:val="99"/>
    <w:rsid w:val="00756831"/>
  </w:style>
  <w:style w:type="character" w:customStyle="1" w:styleId="WW-Absatz-Standardschriftart111">
    <w:name w:val="WW-Absatz-Standardschriftart111"/>
    <w:uiPriority w:val="99"/>
    <w:rsid w:val="00756831"/>
  </w:style>
  <w:style w:type="character" w:customStyle="1" w:styleId="WW-Absatz-Standardschriftart1111">
    <w:name w:val="WW-Absatz-Standardschriftart1111"/>
    <w:uiPriority w:val="99"/>
    <w:rsid w:val="00756831"/>
  </w:style>
  <w:style w:type="character" w:customStyle="1" w:styleId="WW8Num2z0">
    <w:name w:val="WW8Num2z0"/>
    <w:uiPriority w:val="99"/>
    <w:rsid w:val="00756831"/>
    <w:rPr>
      <w:rFonts w:ascii="Times New Roman" w:hAnsi="Times New Roman"/>
    </w:rPr>
  </w:style>
  <w:style w:type="character" w:customStyle="1" w:styleId="WW8Num6z0">
    <w:name w:val="WW8Num6z0"/>
    <w:uiPriority w:val="99"/>
    <w:rsid w:val="00756831"/>
    <w:rPr>
      <w:rFonts w:ascii="Times New Roman" w:hAnsi="Times New Roman"/>
    </w:rPr>
  </w:style>
  <w:style w:type="character" w:customStyle="1" w:styleId="11">
    <w:name w:val="Основной шрифт абзаца1"/>
    <w:uiPriority w:val="99"/>
    <w:rsid w:val="00756831"/>
  </w:style>
  <w:style w:type="character" w:customStyle="1" w:styleId="WW-Absatz-Standardschriftart11111">
    <w:name w:val="WW-Absatz-Standardschriftart11111"/>
    <w:uiPriority w:val="99"/>
    <w:rsid w:val="00756831"/>
  </w:style>
  <w:style w:type="character" w:customStyle="1" w:styleId="WW8Num9z0">
    <w:name w:val="WW8Num9z0"/>
    <w:uiPriority w:val="99"/>
    <w:rsid w:val="00756831"/>
    <w:rPr>
      <w:color w:val="000000"/>
    </w:rPr>
  </w:style>
  <w:style w:type="character" w:customStyle="1" w:styleId="WW8Num8z0">
    <w:name w:val="WW8Num8z0"/>
    <w:uiPriority w:val="99"/>
    <w:rsid w:val="00756831"/>
    <w:rPr>
      <w:rFonts w:ascii="Times New Roman" w:hAnsi="Times New Roman"/>
    </w:rPr>
  </w:style>
  <w:style w:type="character" w:customStyle="1" w:styleId="WW8Num7z0">
    <w:name w:val="WW8Num7z0"/>
    <w:uiPriority w:val="99"/>
    <w:rsid w:val="00756831"/>
    <w:rPr>
      <w:rFonts w:ascii="Times New Roman" w:hAnsi="Times New Roman"/>
    </w:rPr>
  </w:style>
  <w:style w:type="character" w:customStyle="1" w:styleId="a6">
    <w:name w:val="Символ нумерации"/>
    <w:uiPriority w:val="99"/>
    <w:rsid w:val="00756831"/>
  </w:style>
  <w:style w:type="paragraph" w:customStyle="1" w:styleId="a7">
    <w:name w:val="Заголовок"/>
    <w:basedOn w:val="a"/>
    <w:next w:val="a8"/>
    <w:uiPriority w:val="99"/>
    <w:rsid w:val="00756831"/>
    <w:pPr>
      <w:keepNext/>
      <w:widowControl w:val="0"/>
      <w:suppressAutoHyphens/>
      <w:spacing w:before="240" w:after="120" w:line="240" w:lineRule="auto"/>
    </w:pPr>
    <w:rPr>
      <w:rFonts w:ascii="DejaVu Sans" w:eastAsia="Times New Roman" w:hAnsi="DejaVu Sans" w:cs="DejaVu Sans"/>
      <w:color w:val="000000"/>
      <w:sz w:val="28"/>
      <w:szCs w:val="28"/>
      <w:lang w:val="en-US"/>
    </w:rPr>
  </w:style>
  <w:style w:type="paragraph" w:styleId="a8">
    <w:name w:val="Body Text"/>
    <w:basedOn w:val="a"/>
    <w:link w:val="a9"/>
    <w:uiPriority w:val="99"/>
    <w:rsid w:val="00756831"/>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a9">
    <w:name w:val="Основной текст Знак"/>
    <w:link w:val="a8"/>
    <w:uiPriority w:val="99"/>
    <w:semiHidden/>
    <w:locked/>
    <w:rsid w:val="00491646"/>
    <w:rPr>
      <w:rFonts w:cs="Times New Roman"/>
      <w:lang w:eastAsia="en-US"/>
    </w:rPr>
  </w:style>
  <w:style w:type="paragraph" w:styleId="aa">
    <w:name w:val="List"/>
    <w:basedOn w:val="a8"/>
    <w:uiPriority w:val="99"/>
    <w:rsid w:val="00756831"/>
    <w:rPr>
      <w:rFonts w:ascii="Arial" w:hAnsi="Arial"/>
    </w:rPr>
  </w:style>
  <w:style w:type="paragraph" w:customStyle="1" w:styleId="21">
    <w:name w:val="Название2"/>
    <w:basedOn w:val="a"/>
    <w:uiPriority w:val="99"/>
    <w:rsid w:val="00756831"/>
    <w:pPr>
      <w:widowControl w:val="0"/>
      <w:suppressLineNumbers/>
      <w:suppressAutoHyphens/>
      <w:spacing w:before="120" w:after="120" w:line="240" w:lineRule="auto"/>
    </w:pPr>
    <w:rPr>
      <w:rFonts w:ascii="Arial" w:eastAsia="Times New Roman" w:hAnsi="Arial" w:cs="Tahoma"/>
      <w:i/>
      <w:iCs/>
      <w:color w:val="000000"/>
      <w:sz w:val="20"/>
      <w:szCs w:val="24"/>
      <w:lang w:val="en-US"/>
    </w:rPr>
  </w:style>
  <w:style w:type="paragraph" w:customStyle="1" w:styleId="22">
    <w:name w:val="Указатель2"/>
    <w:basedOn w:val="a"/>
    <w:uiPriority w:val="99"/>
    <w:rsid w:val="00756831"/>
    <w:pPr>
      <w:widowControl w:val="0"/>
      <w:suppressLineNumbers/>
      <w:suppressAutoHyphens/>
      <w:spacing w:after="0" w:line="240" w:lineRule="auto"/>
    </w:pPr>
    <w:rPr>
      <w:rFonts w:ascii="Arial" w:eastAsia="Times New Roman" w:hAnsi="Arial" w:cs="Tahoma"/>
      <w:color w:val="000000"/>
      <w:sz w:val="24"/>
      <w:szCs w:val="24"/>
      <w:lang w:val="en-US"/>
    </w:rPr>
  </w:style>
  <w:style w:type="paragraph" w:customStyle="1" w:styleId="12">
    <w:name w:val="Название1"/>
    <w:basedOn w:val="a"/>
    <w:uiPriority w:val="99"/>
    <w:rsid w:val="00756831"/>
    <w:pPr>
      <w:widowControl w:val="0"/>
      <w:suppressLineNumbers/>
      <w:suppressAutoHyphens/>
      <w:spacing w:before="120" w:after="120" w:line="240" w:lineRule="auto"/>
    </w:pPr>
    <w:rPr>
      <w:rFonts w:ascii="Arial" w:eastAsia="Times New Roman" w:hAnsi="Arial" w:cs="Tahoma"/>
      <w:i/>
      <w:iCs/>
      <w:color w:val="000000"/>
      <w:sz w:val="20"/>
      <w:szCs w:val="24"/>
      <w:lang w:val="en-US"/>
    </w:rPr>
  </w:style>
  <w:style w:type="paragraph" w:customStyle="1" w:styleId="13">
    <w:name w:val="Указатель1"/>
    <w:basedOn w:val="a"/>
    <w:uiPriority w:val="99"/>
    <w:rsid w:val="00756831"/>
    <w:pPr>
      <w:widowControl w:val="0"/>
      <w:suppressLineNumbers/>
      <w:suppressAutoHyphens/>
      <w:spacing w:after="0" w:line="240" w:lineRule="auto"/>
    </w:pPr>
    <w:rPr>
      <w:rFonts w:ascii="Arial" w:eastAsia="Times New Roman" w:hAnsi="Arial" w:cs="Tahoma"/>
      <w:color w:val="000000"/>
      <w:sz w:val="24"/>
      <w:szCs w:val="24"/>
      <w:lang w:val="en-US"/>
    </w:rPr>
  </w:style>
  <w:style w:type="paragraph" w:styleId="ab">
    <w:name w:val="Body Text Indent"/>
    <w:basedOn w:val="a"/>
    <w:link w:val="ac"/>
    <w:uiPriority w:val="99"/>
    <w:rsid w:val="00756831"/>
    <w:pPr>
      <w:widowControl w:val="0"/>
      <w:suppressAutoHyphens/>
      <w:overflowPunct w:val="0"/>
      <w:spacing w:after="0" w:line="240" w:lineRule="auto"/>
      <w:ind w:firstLine="720"/>
      <w:jc w:val="both"/>
    </w:pPr>
    <w:rPr>
      <w:rFonts w:ascii="Times New Roman" w:eastAsia="Times New Roman" w:hAnsi="Times New Roman" w:cs="Tahoma"/>
      <w:color w:val="000000"/>
      <w:sz w:val="28"/>
      <w:szCs w:val="20"/>
      <w:lang w:val="en-US"/>
    </w:rPr>
  </w:style>
  <w:style w:type="character" w:customStyle="1" w:styleId="ac">
    <w:name w:val="Основной текст с отступом Знак"/>
    <w:link w:val="ab"/>
    <w:uiPriority w:val="99"/>
    <w:semiHidden/>
    <w:locked/>
    <w:rsid w:val="00491646"/>
    <w:rPr>
      <w:rFonts w:cs="Times New Roman"/>
      <w:lang w:eastAsia="en-US"/>
    </w:rPr>
  </w:style>
  <w:style w:type="paragraph" w:styleId="ad">
    <w:name w:val="Title"/>
    <w:basedOn w:val="a7"/>
    <w:next w:val="ae"/>
    <w:link w:val="af"/>
    <w:uiPriority w:val="99"/>
    <w:qFormat/>
    <w:locked/>
    <w:rsid w:val="00756831"/>
  </w:style>
  <w:style w:type="character" w:customStyle="1" w:styleId="af">
    <w:name w:val="Название Знак"/>
    <w:link w:val="ad"/>
    <w:uiPriority w:val="99"/>
    <w:locked/>
    <w:rsid w:val="00491646"/>
    <w:rPr>
      <w:rFonts w:ascii="Cambria" w:hAnsi="Cambria" w:cs="Times New Roman"/>
      <w:b/>
      <w:bCs/>
      <w:kern w:val="28"/>
      <w:sz w:val="32"/>
      <w:szCs w:val="32"/>
      <w:lang w:eastAsia="en-US"/>
    </w:rPr>
  </w:style>
  <w:style w:type="paragraph" w:styleId="ae">
    <w:name w:val="Subtitle"/>
    <w:basedOn w:val="a"/>
    <w:next w:val="a8"/>
    <w:link w:val="af0"/>
    <w:uiPriority w:val="99"/>
    <w:qFormat/>
    <w:locked/>
    <w:rsid w:val="00756831"/>
    <w:pPr>
      <w:widowControl w:val="0"/>
      <w:suppressAutoHyphens/>
      <w:spacing w:after="0" w:line="240" w:lineRule="auto"/>
      <w:jc w:val="center"/>
    </w:pPr>
    <w:rPr>
      <w:rFonts w:ascii="Times New Roman" w:eastAsia="Times New Roman" w:hAnsi="Times New Roman" w:cs="Tahoma"/>
      <w:color w:val="000000"/>
      <w:sz w:val="28"/>
      <w:szCs w:val="24"/>
      <w:lang w:val="en-US"/>
    </w:rPr>
  </w:style>
  <w:style w:type="character" w:customStyle="1" w:styleId="af0">
    <w:name w:val="Подзаголовок Знак"/>
    <w:link w:val="ae"/>
    <w:uiPriority w:val="99"/>
    <w:locked/>
    <w:rsid w:val="00491646"/>
    <w:rPr>
      <w:rFonts w:ascii="Cambria" w:hAnsi="Cambria" w:cs="Times New Roman"/>
      <w:sz w:val="24"/>
      <w:szCs w:val="24"/>
      <w:lang w:eastAsia="en-US"/>
    </w:rPr>
  </w:style>
  <w:style w:type="paragraph" w:customStyle="1" w:styleId="af1">
    <w:name w:val="Содержимое таблицы"/>
    <w:basedOn w:val="a"/>
    <w:uiPriority w:val="99"/>
    <w:rsid w:val="00756831"/>
    <w:pPr>
      <w:widowControl w:val="0"/>
      <w:suppressLineNumbers/>
      <w:suppressAutoHyphens/>
      <w:spacing w:after="0" w:line="240" w:lineRule="auto"/>
    </w:pPr>
    <w:rPr>
      <w:rFonts w:ascii="Times New Roman" w:eastAsia="Times New Roman" w:hAnsi="Times New Roman" w:cs="Tahoma"/>
      <w:color w:val="000000"/>
      <w:sz w:val="24"/>
      <w:szCs w:val="24"/>
      <w:lang w:val="en-US"/>
    </w:rPr>
  </w:style>
  <w:style w:type="paragraph" w:customStyle="1" w:styleId="af2">
    <w:name w:val="Заголовок таблицы"/>
    <w:basedOn w:val="af1"/>
    <w:uiPriority w:val="99"/>
    <w:rsid w:val="00756831"/>
    <w:pPr>
      <w:jc w:val="center"/>
    </w:pPr>
    <w:rPr>
      <w:b/>
      <w:bCs/>
    </w:rPr>
  </w:style>
  <w:style w:type="paragraph" w:styleId="af3">
    <w:name w:val="footer"/>
    <w:basedOn w:val="a"/>
    <w:link w:val="af4"/>
    <w:uiPriority w:val="99"/>
    <w:rsid w:val="00756831"/>
    <w:pPr>
      <w:widowControl w:val="0"/>
      <w:suppressLineNumbers/>
      <w:tabs>
        <w:tab w:val="center" w:pos="5102"/>
        <w:tab w:val="right" w:pos="10204"/>
      </w:tabs>
      <w:suppressAutoHyphens/>
      <w:spacing w:after="0" w:line="240" w:lineRule="auto"/>
    </w:pPr>
    <w:rPr>
      <w:rFonts w:ascii="Times New Roman" w:eastAsia="Times New Roman" w:hAnsi="Times New Roman" w:cs="Tahoma"/>
      <w:color w:val="000000"/>
      <w:sz w:val="24"/>
      <w:szCs w:val="24"/>
      <w:lang w:val="en-US"/>
    </w:rPr>
  </w:style>
  <w:style w:type="character" w:customStyle="1" w:styleId="af4">
    <w:name w:val="Нижний колонтитул Знак"/>
    <w:link w:val="af3"/>
    <w:uiPriority w:val="99"/>
    <w:semiHidden/>
    <w:locked/>
    <w:rsid w:val="00491646"/>
    <w:rPr>
      <w:rFonts w:cs="Times New Roman"/>
      <w:lang w:eastAsia="en-US"/>
    </w:rPr>
  </w:style>
  <w:style w:type="paragraph" w:customStyle="1" w:styleId="af5">
    <w:name w:val="Нижний колонтитул справа"/>
    <w:basedOn w:val="a"/>
    <w:uiPriority w:val="99"/>
    <w:rsid w:val="00756831"/>
    <w:pPr>
      <w:widowControl w:val="0"/>
      <w:suppressLineNumbers/>
      <w:tabs>
        <w:tab w:val="center" w:pos="5102"/>
        <w:tab w:val="right" w:pos="10205"/>
      </w:tabs>
      <w:suppressAutoHyphens/>
      <w:spacing w:after="0" w:line="240" w:lineRule="auto"/>
    </w:pPr>
    <w:rPr>
      <w:rFonts w:ascii="Times New Roman" w:eastAsia="Times New Roman" w:hAnsi="Times New Roman" w:cs="Tahoma"/>
      <w:color w:val="000000"/>
      <w:sz w:val="24"/>
      <w:szCs w:val="24"/>
      <w:lang w:val="en-US"/>
    </w:rPr>
  </w:style>
  <w:style w:type="paragraph" w:customStyle="1" w:styleId="af6">
    <w:name w:val="Нижний колонтитул слева"/>
    <w:basedOn w:val="a"/>
    <w:uiPriority w:val="99"/>
    <w:rsid w:val="00756831"/>
    <w:pPr>
      <w:widowControl w:val="0"/>
      <w:suppressLineNumbers/>
      <w:tabs>
        <w:tab w:val="center" w:pos="5102"/>
        <w:tab w:val="right" w:pos="10205"/>
      </w:tabs>
      <w:suppressAutoHyphens/>
      <w:spacing w:after="0" w:line="240" w:lineRule="auto"/>
    </w:pPr>
    <w:rPr>
      <w:rFonts w:ascii="Times New Roman" w:eastAsia="Times New Roman" w:hAnsi="Times New Roman" w:cs="Tahoma"/>
      <w:color w:val="000000"/>
      <w:sz w:val="24"/>
      <w:szCs w:val="24"/>
      <w:lang w:val="en-US"/>
    </w:rPr>
  </w:style>
  <w:style w:type="table" w:styleId="af7">
    <w:name w:val="Table Grid"/>
    <w:basedOn w:val="a1"/>
    <w:uiPriority w:val="99"/>
    <w:locked/>
    <w:rsid w:val="0075683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Hyperlink"/>
    <w:uiPriority w:val="99"/>
    <w:rsid w:val="00756831"/>
    <w:rPr>
      <w:rFonts w:cs="Times New Roman"/>
      <w:color w:val="0563C1"/>
      <w:u w:val="single"/>
    </w:rPr>
  </w:style>
  <w:style w:type="paragraph" w:styleId="af9">
    <w:name w:val="List Paragraph"/>
    <w:basedOn w:val="a"/>
    <w:uiPriority w:val="34"/>
    <w:qFormat/>
    <w:rsid w:val="00F966EB"/>
    <w:pPr>
      <w:ind w:left="720"/>
      <w:contextualSpacing/>
    </w:pPr>
    <w:rPr>
      <w:rFonts w:ascii="Cambria" w:hAnsi="Cambria"/>
    </w:rPr>
  </w:style>
  <w:style w:type="character" w:customStyle="1" w:styleId="10">
    <w:name w:val="Заголовок 1 Знак"/>
    <w:link w:val="1"/>
    <w:rsid w:val="007E6189"/>
    <w:rPr>
      <w:rFonts w:ascii="Cambria" w:eastAsia="Times New Roman" w:hAnsi="Cambria" w:cs="Times New Roman"/>
      <w:b/>
      <w:bCs/>
      <w:kern w:val="32"/>
      <w:sz w:val="32"/>
      <w:szCs w:val="32"/>
      <w:lang w:eastAsia="en-US"/>
    </w:rPr>
  </w:style>
  <w:style w:type="paragraph" w:styleId="afa">
    <w:name w:val="No Spacing"/>
    <w:uiPriority w:val="1"/>
    <w:qFormat/>
    <w:rsid w:val="007E618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4063952">
      <w:marLeft w:val="0"/>
      <w:marRight w:val="0"/>
      <w:marTop w:val="0"/>
      <w:marBottom w:val="0"/>
      <w:divBdr>
        <w:top w:val="none" w:sz="0" w:space="0" w:color="auto"/>
        <w:left w:val="none" w:sz="0" w:space="0" w:color="auto"/>
        <w:bottom w:val="none" w:sz="0" w:space="0" w:color="auto"/>
        <w:right w:val="none" w:sz="0" w:space="0" w:color="auto"/>
      </w:divBdr>
    </w:div>
    <w:div w:id="634063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e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ubmed.&#1089;&#1086;&#1084;"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frodo.wi.mit.edu" TargetMode="External"/><Relationship Id="rId4" Type="http://schemas.openxmlformats.org/officeDocument/2006/relationships/webSettings" Target="webSettings.xml"/><Relationship Id="rId9" Type="http://schemas.openxmlformats.org/officeDocument/2006/relationships/hyperlink" Target="http://www.molbiol.ru"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36</Pages>
  <Words>9780</Words>
  <Characters>72560</Characters>
  <Application>Microsoft Office Word</Application>
  <DocSecurity>0</DocSecurity>
  <Lines>604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Вико</cp:lastModifiedBy>
  <cp:revision>14</cp:revision>
  <dcterms:created xsi:type="dcterms:W3CDTF">2015-10-04T03:45:00Z</dcterms:created>
  <dcterms:modified xsi:type="dcterms:W3CDTF">2015-10-27T19:45:00Z</dcterms:modified>
</cp:coreProperties>
</file>